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1212" w:rsidR="00547C33" w:rsidP="00BA1212" w:rsidRDefault="00E40E53" w14:paraId="61357A77" w14:textId="5ABF3BDC">
      <w:pPr>
        <w:spacing w:after="0" w:line="240" w:lineRule="auto"/>
        <w:jc w:val="center"/>
        <w:rPr>
          <w:rFonts w:ascii="Arial" w:hAnsi="Arial" w:cs="Arial"/>
          <w:b/>
          <w:lang w:val="es-ES"/>
        </w:rPr>
      </w:pPr>
      <w:r w:rsidRPr="00BA1212">
        <w:rPr>
          <w:rFonts w:ascii="Arial" w:hAnsi="Arial" w:cs="Arial"/>
          <w:b/>
          <w:lang w:val="es-ES"/>
        </w:rPr>
        <w:t xml:space="preserve">Informe </w:t>
      </w:r>
      <w:r w:rsidRPr="00BA1212" w:rsidR="00DF1CBA">
        <w:rPr>
          <w:rFonts w:ascii="Arial" w:hAnsi="Arial" w:cs="Arial"/>
          <w:b/>
          <w:lang w:val="es-ES"/>
        </w:rPr>
        <w:t xml:space="preserve">parcial </w:t>
      </w:r>
      <w:r w:rsidRPr="00BA1212" w:rsidR="00610D4A">
        <w:rPr>
          <w:rFonts w:ascii="Arial" w:hAnsi="Arial" w:cs="Arial"/>
          <w:b/>
          <w:lang w:val="es-ES"/>
        </w:rPr>
        <w:t xml:space="preserve">de Actividades </w:t>
      </w:r>
      <w:r w:rsidRPr="00BA1212" w:rsidR="009F11E2">
        <w:rPr>
          <w:rFonts w:ascii="Arial" w:hAnsi="Arial" w:cs="Arial"/>
          <w:b/>
          <w:lang w:val="es-ES"/>
        </w:rPr>
        <w:t>202</w:t>
      </w:r>
      <w:r w:rsidRPr="00BA1212" w:rsidR="00DF1CBA">
        <w:rPr>
          <w:rFonts w:ascii="Arial" w:hAnsi="Arial" w:cs="Arial"/>
          <w:b/>
          <w:lang w:val="es-ES"/>
        </w:rPr>
        <w:t>6</w:t>
      </w:r>
    </w:p>
    <w:p w:rsidRPr="00BA1212" w:rsidR="009F11E2" w:rsidP="00BA1212" w:rsidRDefault="009F11E2" w14:paraId="61357A78" w14:textId="5C7B200C">
      <w:pPr>
        <w:spacing w:after="0" w:line="240" w:lineRule="auto"/>
        <w:jc w:val="center"/>
        <w:rPr>
          <w:rFonts w:ascii="Arial" w:hAnsi="Arial" w:cs="Arial"/>
          <w:b/>
          <w:lang w:val="es-419"/>
        </w:rPr>
      </w:pPr>
      <w:r w:rsidRPr="00BA1212">
        <w:rPr>
          <w:rFonts w:ascii="Arial" w:hAnsi="Arial" w:cs="Arial"/>
          <w:b/>
          <w:lang w:val="es-419"/>
        </w:rPr>
        <w:t xml:space="preserve">Contrato </w:t>
      </w:r>
      <w:r w:rsidRPr="00BA1212" w:rsidR="00DF1CBA">
        <w:rPr>
          <w:rFonts w:ascii="Arial" w:hAnsi="Arial" w:cs="Arial"/>
          <w:b/>
          <w:lang w:val="es-419"/>
        </w:rPr>
        <w:t>GGC-1</w:t>
      </w:r>
      <w:r w:rsidRPr="00BA1212" w:rsidR="005177B0">
        <w:rPr>
          <w:rFonts w:ascii="Arial" w:hAnsi="Arial" w:cs="Arial"/>
          <w:b/>
          <w:lang w:val="es-419"/>
        </w:rPr>
        <w:t>761</w:t>
      </w:r>
      <w:r w:rsidRPr="00BA1212" w:rsidR="00DF1CBA">
        <w:rPr>
          <w:rFonts w:ascii="Arial" w:hAnsi="Arial" w:cs="Arial"/>
          <w:b/>
          <w:lang w:val="es-419"/>
        </w:rPr>
        <w:t>-2026</w:t>
      </w:r>
      <w:r w:rsidRPr="00BA1212">
        <w:rPr>
          <w:rFonts w:ascii="Arial" w:hAnsi="Arial" w:cs="Arial"/>
          <w:b/>
          <w:lang w:val="es-419"/>
        </w:rPr>
        <w:t xml:space="preserve"> – </w:t>
      </w:r>
      <w:r w:rsidRPr="00BA1212" w:rsidR="005177B0">
        <w:rPr>
          <w:rFonts w:ascii="Arial" w:hAnsi="Arial" w:cs="Arial"/>
          <w:b/>
          <w:lang w:val="es-419"/>
        </w:rPr>
        <w:t>Mary Brigén Basto Monsalve</w:t>
      </w:r>
    </w:p>
    <w:p w:rsidRPr="00BA1212" w:rsidR="0003320C" w:rsidP="00BA1212" w:rsidRDefault="0003320C" w14:paraId="59231879" w14:textId="77777777">
      <w:pPr>
        <w:spacing w:after="0" w:line="240" w:lineRule="auto"/>
        <w:jc w:val="both"/>
        <w:rPr>
          <w:rFonts w:ascii="Arial" w:hAnsi="Arial" w:cs="Arial"/>
          <w:b/>
          <w:lang w:val="es-419"/>
        </w:rPr>
      </w:pPr>
    </w:p>
    <w:p w:rsidRPr="00BA1212" w:rsidR="00CE40E8" w:rsidP="00BA1212" w:rsidRDefault="00CE40E8" w14:paraId="35BA0A3A" w14:textId="0DA3BA82">
      <w:pPr>
        <w:spacing w:after="0" w:line="240" w:lineRule="auto"/>
        <w:jc w:val="both"/>
        <w:rPr>
          <w:rFonts w:ascii="Arial" w:hAnsi="Arial" w:cs="Arial"/>
          <w:bCs/>
          <w:lang w:val="es-ES"/>
        </w:rPr>
      </w:pPr>
      <w:r w:rsidRPr="00BA1212">
        <w:rPr>
          <w:rFonts w:ascii="Arial" w:hAnsi="Arial" w:cs="Arial"/>
          <w:bCs/>
          <w:lang w:val="es-ES"/>
        </w:rPr>
        <w:t xml:space="preserve">Teniendo en cuenta las obligaciones establecidas en el contrato </w:t>
      </w:r>
      <w:r w:rsidRPr="00BA1212" w:rsidR="00E16CCC">
        <w:rPr>
          <w:rFonts w:ascii="Arial" w:hAnsi="Arial" w:cs="Arial"/>
          <w:bCs/>
          <w:lang w:val="es-ES"/>
        </w:rPr>
        <w:t>GGC-1</w:t>
      </w:r>
      <w:r w:rsidRPr="00BA1212" w:rsidR="005177B0">
        <w:rPr>
          <w:rFonts w:ascii="Arial" w:hAnsi="Arial" w:cs="Arial"/>
          <w:bCs/>
          <w:lang w:val="es-ES"/>
        </w:rPr>
        <w:t>761</w:t>
      </w:r>
      <w:r w:rsidRPr="00BA1212" w:rsidR="00E16CCC">
        <w:rPr>
          <w:rFonts w:ascii="Arial" w:hAnsi="Arial" w:cs="Arial"/>
          <w:bCs/>
          <w:lang w:val="es-ES"/>
        </w:rPr>
        <w:t>-2026</w:t>
      </w:r>
      <w:r w:rsidRPr="00BA1212">
        <w:rPr>
          <w:rFonts w:ascii="Arial" w:hAnsi="Arial" w:cs="Arial"/>
          <w:bCs/>
          <w:lang w:val="es-ES"/>
        </w:rPr>
        <w:t>, a</w:t>
      </w:r>
      <w:r w:rsidRPr="00BA1212" w:rsidR="00E54470">
        <w:rPr>
          <w:rFonts w:ascii="Arial" w:hAnsi="Arial" w:cs="Arial"/>
          <w:bCs/>
          <w:lang w:val="es-ES"/>
        </w:rPr>
        <w:t xml:space="preserve"> </w:t>
      </w:r>
      <w:r w:rsidRPr="00BA1212">
        <w:rPr>
          <w:rFonts w:ascii="Arial" w:hAnsi="Arial" w:cs="Arial"/>
          <w:bCs/>
          <w:lang w:val="es-ES"/>
        </w:rPr>
        <w:t>continuación, se describen las actividades realizadas durante toda la ejecución del contrato</w:t>
      </w:r>
      <w:r w:rsidRPr="00BA1212" w:rsidR="00CF7016">
        <w:rPr>
          <w:rFonts w:ascii="Arial" w:hAnsi="Arial" w:cs="Arial"/>
          <w:bCs/>
          <w:lang w:val="es-ES"/>
        </w:rPr>
        <w:t xml:space="preserve"> del </w:t>
      </w:r>
      <w:r w:rsidRPr="00BA1212" w:rsidR="005177B0">
        <w:rPr>
          <w:rFonts w:ascii="Arial" w:hAnsi="Arial" w:cs="Arial"/>
          <w:bCs/>
          <w:lang w:val="es-ES"/>
        </w:rPr>
        <w:t>30</w:t>
      </w:r>
      <w:r w:rsidRPr="00BA1212" w:rsidR="00CF7016">
        <w:rPr>
          <w:rFonts w:ascii="Arial" w:hAnsi="Arial" w:cs="Arial"/>
          <w:bCs/>
          <w:lang w:val="es-ES"/>
        </w:rPr>
        <w:t xml:space="preserve"> </w:t>
      </w:r>
      <w:r w:rsidRPr="00BA1212" w:rsidR="00E16CCC">
        <w:rPr>
          <w:rFonts w:ascii="Arial" w:hAnsi="Arial" w:cs="Arial"/>
          <w:bCs/>
          <w:lang w:val="es-ES"/>
        </w:rPr>
        <w:t xml:space="preserve">de enero al </w:t>
      </w:r>
      <w:r w:rsidRPr="00BA1212" w:rsidR="00EB0178">
        <w:rPr>
          <w:rFonts w:ascii="Arial" w:hAnsi="Arial" w:cs="Arial"/>
          <w:bCs/>
          <w:lang w:val="es-ES"/>
        </w:rPr>
        <w:t>3</w:t>
      </w:r>
      <w:r w:rsidRPr="00BA1212" w:rsidR="005177B0">
        <w:rPr>
          <w:rFonts w:ascii="Arial" w:hAnsi="Arial" w:cs="Arial"/>
          <w:bCs/>
          <w:lang w:val="es-ES"/>
        </w:rPr>
        <w:t>0</w:t>
      </w:r>
      <w:r w:rsidRPr="00BA1212" w:rsidR="00EB0178">
        <w:rPr>
          <w:rFonts w:ascii="Arial" w:hAnsi="Arial" w:cs="Arial"/>
          <w:bCs/>
          <w:lang w:val="es-ES"/>
        </w:rPr>
        <w:t xml:space="preserve"> </w:t>
      </w:r>
      <w:r w:rsidRPr="00BA1212" w:rsidR="00CF7016">
        <w:rPr>
          <w:rFonts w:ascii="Arial" w:hAnsi="Arial" w:cs="Arial"/>
          <w:bCs/>
          <w:lang w:val="es-ES"/>
        </w:rPr>
        <w:t xml:space="preserve">de </w:t>
      </w:r>
      <w:r w:rsidRPr="00BA1212" w:rsidR="005177B0">
        <w:rPr>
          <w:rFonts w:ascii="Arial" w:hAnsi="Arial" w:cs="Arial"/>
          <w:bCs/>
          <w:lang w:val="es-ES"/>
        </w:rPr>
        <w:t>junio</w:t>
      </w:r>
      <w:r w:rsidRPr="00BA1212" w:rsidR="00CF7016">
        <w:rPr>
          <w:rFonts w:ascii="Arial" w:hAnsi="Arial" w:cs="Arial"/>
          <w:bCs/>
          <w:lang w:val="es-ES"/>
        </w:rPr>
        <w:t xml:space="preserve"> de 202</w:t>
      </w:r>
      <w:r w:rsidRPr="00BA1212" w:rsidR="00E16CCC">
        <w:rPr>
          <w:rFonts w:ascii="Arial" w:hAnsi="Arial" w:cs="Arial"/>
          <w:bCs/>
          <w:lang w:val="es-ES"/>
        </w:rPr>
        <w:t>6</w:t>
      </w:r>
      <w:r w:rsidRPr="00BA1212" w:rsidR="00CF7016">
        <w:rPr>
          <w:rFonts w:ascii="Arial" w:hAnsi="Arial" w:cs="Arial"/>
          <w:bCs/>
          <w:lang w:val="es-ES"/>
        </w:rPr>
        <w:t>:</w:t>
      </w:r>
    </w:p>
    <w:p w:rsidRPr="00BA1212" w:rsidR="0003320C" w:rsidP="00BA1212" w:rsidRDefault="0003320C" w14:paraId="607DB688" w14:textId="4A936E5C">
      <w:pPr>
        <w:spacing w:after="0" w:line="240" w:lineRule="auto"/>
        <w:jc w:val="both"/>
        <w:rPr>
          <w:rFonts w:ascii="Arial" w:hAnsi="Arial" w:cs="Arial"/>
          <w:bCs/>
          <w:lang w:val="es-ES"/>
        </w:rPr>
      </w:pPr>
    </w:p>
    <w:tbl>
      <w:tblPr>
        <w:tblStyle w:val="Tablaconcuadrcula"/>
        <w:tblW w:w="9930" w:type="dxa"/>
        <w:jc w:val="center"/>
        <w:tblLook w:val="04A0" w:firstRow="1" w:lastRow="0" w:firstColumn="1" w:lastColumn="0" w:noHBand="0" w:noVBand="1"/>
      </w:tblPr>
      <w:tblGrid>
        <w:gridCol w:w="9930"/>
      </w:tblGrid>
      <w:tr w:rsidRPr="00BA1212" w:rsidR="00E51FEB" w:rsidTr="618732A2" w14:paraId="61357A7A" w14:textId="77777777">
        <w:trPr>
          <w:trHeight w:val="946"/>
          <w:jc w:val="center"/>
        </w:trPr>
        <w:tc>
          <w:tcPr>
            <w:tcW w:w="9930" w:type="dxa"/>
            <w:shd w:val="clear" w:color="auto" w:fill="F2F2F2" w:themeFill="background1" w:themeFillShade="F2"/>
            <w:tcMar/>
            <w:vAlign w:val="center"/>
          </w:tcPr>
          <w:p w:rsidRPr="00BA1212" w:rsidR="0052651E" w:rsidP="00BA1212" w:rsidRDefault="0052651E" w14:paraId="61357A79" w14:textId="5FD5EA6B">
            <w:pPr>
              <w:jc w:val="both"/>
              <w:rPr>
                <w:rFonts w:ascii="Arial" w:hAnsi="Arial" w:cs="Arial"/>
                <w:b/>
                <w:lang w:val="es-ES"/>
              </w:rPr>
            </w:pPr>
            <w:r w:rsidRPr="00BA1212">
              <w:rPr>
                <w:rFonts w:ascii="Arial" w:hAnsi="Arial" w:cs="Arial"/>
                <w:b/>
                <w:lang w:val="es-ES"/>
              </w:rPr>
              <w:t xml:space="preserve">Obligación 1: </w:t>
            </w:r>
            <w:r w:rsidRPr="00BA1212" w:rsidR="005177B0">
              <w:rPr>
                <w:rFonts w:ascii="Arial" w:hAnsi="Arial" w:eastAsia="Times New Roman" w:cs="Arial"/>
                <w:lang w:eastAsia="es-ES_tradnl"/>
              </w:rPr>
              <w:t>Apoyar la planeación, ejecución y seguimiento de las actividades de monitoreo socioambiental en territorio, y brindar orientación para el cumplimiento de las mismas en torno a los objetivos técnicos y metodológicos previamente definidos.</w:t>
            </w:r>
          </w:p>
        </w:tc>
      </w:tr>
      <w:tr w:rsidRPr="00BA1212" w:rsidR="00E51FEB" w:rsidTr="618732A2" w14:paraId="61357A89" w14:textId="77777777">
        <w:trPr>
          <w:trHeight w:val="150"/>
          <w:jc w:val="center"/>
        </w:trPr>
        <w:tc>
          <w:tcPr>
            <w:tcW w:w="9930" w:type="dxa"/>
            <w:tcMar/>
          </w:tcPr>
          <w:p w:rsidRPr="00BA1212" w:rsidR="00DF141B" w:rsidP="00BA1212" w:rsidRDefault="00DF141B" w14:paraId="00736B78" w14:textId="6C35788F">
            <w:pPr>
              <w:pStyle w:val="NormalWeb"/>
              <w:spacing w:before="0" w:beforeAutospacing="0" w:after="0" w:afterAutospacing="0"/>
              <w:jc w:val="both"/>
              <w:rPr>
                <w:rFonts w:ascii="Arial" w:hAnsi="Arial" w:cs="Arial"/>
                <w:sz w:val="22"/>
                <w:szCs w:val="22"/>
              </w:rPr>
            </w:pPr>
            <w:r w:rsidRPr="00BA1212">
              <w:rPr>
                <w:rFonts w:ascii="Arial" w:hAnsi="Arial" w:cs="Arial"/>
                <w:sz w:val="22"/>
                <w:szCs w:val="22"/>
              </w:rPr>
              <w:t>En cumplimiento de la obligación No. 1, se ha realizado lo siguiente:</w:t>
            </w:r>
          </w:p>
          <w:p w:rsidRPr="00BA1212" w:rsidR="00BA1212" w:rsidP="00BA1212" w:rsidRDefault="00BA1212" w14:paraId="5A5EFA76" w14:textId="77777777">
            <w:pPr>
              <w:pStyle w:val="NormalWeb"/>
              <w:spacing w:before="0" w:beforeAutospacing="0" w:after="0" w:afterAutospacing="0"/>
              <w:jc w:val="both"/>
              <w:rPr>
                <w:rFonts w:ascii="Arial" w:hAnsi="Arial" w:cs="Arial"/>
                <w:sz w:val="22"/>
                <w:szCs w:val="22"/>
              </w:rPr>
            </w:pPr>
          </w:p>
          <w:p w:rsidRPr="00BA1212" w:rsidR="00DF141B" w:rsidP="00BA1212" w:rsidRDefault="00DF141B" w14:paraId="66EE8ED1" w14:textId="4F248143">
            <w:pPr>
              <w:pStyle w:val="NormalWeb"/>
              <w:numPr>
                <w:ilvl w:val="0"/>
                <w:numId w:val="34"/>
              </w:numPr>
              <w:spacing w:before="0" w:beforeAutospacing="0" w:after="0" w:afterAutospacing="0"/>
              <w:jc w:val="both"/>
              <w:rPr>
                <w:rFonts w:ascii="Arial" w:hAnsi="Arial" w:cs="Arial"/>
                <w:sz w:val="22"/>
                <w:szCs w:val="22"/>
              </w:rPr>
            </w:pPr>
            <w:r w:rsidRPr="00BA1212">
              <w:rPr>
                <w:rFonts w:ascii="Arial" w:hAnsi="Arial" w:cs="Arial"/>
                <w:sz w:val="22"/>
                <w:szCs w:val="22"/>
              </w:rPr>
              <w:t xml:space="preserve">Lectura, revisión y consolidación de un informe de aportes y recomendaciones estratégicas sobre el documento de caracterización de actores para la actualización y fortalecimiento de su aplicabilidad territorial en los sistemas de monitoreo de la región Amazónica "DOC MAPEO ACTORES 31-01-2026". </w:t>
            </w:r>
          </w:p>
          <w:p w:rsidRPr="00BA1212" w:rsidR="00DF141B" w:rsidP="00BA1212" w:rsidRDefault="00DF141B" w14:paraId="68E9D8EB" w14:textId="0B1A40D1">
            <w:pPr>
              <w:pStyle w:val="NormalWeb"/>
              <w:numPr>
                <w:ilvl w:val="0"/>
                <w:numId w:val="34"/>
              </w:numPr>
              <w:spacing w:before="0" w:beforeAutospacing="0" w:after="0" w:afterAutospacing="0"/>
              <w:jc w:val="both"/>
              <w:rPr>
                <w:rFonts w:ascii="Arial" w:hAnsi="Arial" w:cs="Arial"/>
                <w:sz w:val="22"/>
                <w:szCs w:val="22"/>
              </w:rPr>
            </w:pPr>
            <w:r w:rsidRPr="00BA1212">
              <w:rPr>
                <w:rFonts w:ascii="Arial" w:hAnsi="Arial" w:cs="Arial"/>
                <w:sz w:val="22"/>
                <w:szCs w:val="22"/>
              </w:rPr>
              <w:t xml:space="preserve">Identificación previa de actores sociales, institucionales, productivos y privados vinculados al monitoreo de la biodiversidad en el departamento del Caquetá, remitiendo la información consolidada en una matriz técnica en </w:t>
            </w:r>
            <w:r w:rsidRPr="00BA1212">
              <w:rPr>
                <w:rFonts w:ascii="Arial" w:hAnsi="Arial" w:cs="Arial"/>
                <w:sz w:val="22"/>
                <w:szCs w:val="22"/>
              </w:rPr>
              <w:t>el</w:t>
            </w:r>
            <w:r w:rsidRPr="00BA1212">
              <w:rPr>
                <w:rFonts w:ascii="Arial" w:hAnsi="Arial" w:cs="Arial"/>
                <w:sz w:val="22"/>
                <w:szCs w:val="22"/>
              </w:rPr>
              <w:t xml:space="preserve"> Drive</w:t>
            </w:r>
            <w:r w:rsidRPr="00BA1212">
              <w:rPr>
                <w:rFonts w:ascii="Arial" w:hAnsi="Arial" w:cs="Arial"/>
                <w:sz w:val="22"/>
                <w:szCs w:val="22"/>
              </w:rPr>
              <w:t xml:space="preserve"> Share Point</w:t>
            </w:r>
            <w:r w:rsidRPr="00BA1212">
              <w:rPr>
                <w:rFonts w:ascii="Arial" w:hAnsi="Arial" w:cs="Arial"/>
                <w:sz w:val="22"/>
                <w:szCs w:val="22"/>
              </w:rPr>
              <w:t xml:space="preserve"> para la actualización del equipo territorial "MATRIZ MAPEO ACTORES 28-02-2026". </w:t>
            </w:r>
          </w:p>
          <w:p w:rsidRPr="00BA1212" w:rsidR="00DF141B" w:rsidP="00BA1212" w:rsidRDefault="00DF141B" w14:paraId="6E339160" w14:textId="1C144C43">
            <w:pPr>
              <w:pStyle w:val="NormalWeb"/>
              <w:numPr>
                <w:ilvl w:val="0"/>
                <w:numId w:val="34"/>
              </w:numPr>
              <w:spacing w:before="0" w:beforeAutospacing="0" w:after="0" w:afterAutospacing="0"/>
              <w:jc w:val="both"/>
              <w:rPr>
                <w:rFonts w:ascii="Arial" w:hAnsi="Arial" w:cs="Arial"/>
                <w:sz w:val="22"/>
                <w:szCs w:val="22"/>
              </w:rPr>
            </w:pPr>
            <w:r w:rsidRPr="00BA1212">
              <w:rPr>
                <w:rFonts w:ascii="Arial" w:hAnsi="Arial" w:cs="Arial"/>
                <w:sz w:val="22"/>
                <w:szCs w:val="22"/>
              </w:rPr>
              <w:t xml:space="preserve">Participación presencial en el taller de fortalecimiento de competencias en Florencia, Caquetá, orientado a la gestión administrativa en plataformas (NEON y SECOP II), socialización de componentes </w:t>
            </w:r>
            <w:r w:rsidRPr="00BA1212">
              <w:rPr>
                <w:rFonts w:ascii="Arial" w:hAnsi="Arial" w:cs="Arial"/>
                <w:sz w:val="22"/>
                <w:szCs w:val="22"/>
              </w:rPr>
              <w:t>del proyecto</w:t>
            </w:r>
            <w:r w:rsidRPr="00BA1212">
              <w:rPr>
                <w:rFonts w:ascii="Arial" w:hAnsi="Arial" w:cs="Arial"/>
                <w:sz w:val="22"/>
                <w:szCs w:val="22"/>
              </w:rPr>
              <w:t xml:space="preserve">, plan de comunicaciones comunitarias y capacitación técnica en Sistemas de Información Geográfica (SIG) "ACT FORTALECIMIENTO DE COMPETENCIAS 24-02-2026". </w:t>
            </w:r>
          </w:p>
          <w:p w:rsidRPr="00BA1212" w:rsidR="00DF141B" w:rsidP="00BA1212" w:rsidRDefault="00DF141B" w14:paraId="4B5D0031" w14:textId="77777777">
            <w:pPr>
              <w:pStyle w:val="NormalWeb"/>
              <w:numPr>
                <w:ilvl w:val="0"/>
                <w:numId w:val="34"/>
              </w:numPr>
              <w:spacing w:before="0" w:beforeAutospacing="0" w:after="0" w:afterAutospacing="0"/>
              <w:jc w:val="both"/>
              <w:rPr>
                <w:rFonts w:ascii="Arial" w:hAnsi="Arial" w:cs="Arial"/>
                <w:sz w:val="22"/>
                <w:szCs w:val="22"/>
              </w:rPr>
            </w:pPr>
            <w:r w:rsidRPr="00BA1212">
              <w:rPr>
                <w:rFonts w:ascii="Arial" w:hAnsi="Arial" w:cs="Arial"/>
                <w:sz w:val="22"/>
                <w:szCs w:val="22"/>
              </w:rPr>
              <w:t xml:space="preserve">Estructuración y presentación del Plan de Trabajo correspondiente al Perfil 1, detallando la planificación de actividades y el cronograma de cumplimiento de obligaciones bajo los lineamientos técnicos del equipo de Biodiversidad "PT PERFIL 1 24-03-2026". </w:t>
            </w:r>
          </w:p>
          <w:p w:rsidRPr="00BA1212" w:rsidR="00DF141B" w:rsidP="00BA1212" w:rsidRDefault="00DF141B" w14:paraId="49DD3C6E" w14:textId="77777777">
            <w:pPr>
              <w:pStyle w:val="NormalWeb"/>
              <w:numPr>
                <w:ilvl w:val="0"/>
                <w:numId w:val="34"/>
              </w:numPr>
              <w:spacing w:before="0" w:beforeAutospacing="0" w:after="0" w:afterAutospacing="0"/>
              <w:jc w:val="both"/>
              <w:rPr>
                <w:rFonts w:ascii="Arial" w:hAnsi="Arial" w:cs="Arial"/>
                <w:sz w:val="22"/>
                <w:szCs w:val="22"/>
              </w:rPr>
            </w:pPr>
            <w:r w:rsidRPr="00BA1212">
              <w:rPr>
                <w:rFonts w:ascii="Arial" w:hAnsi="Arial" w:cs="Arial"/>
                <w:sz w:val="22"/>
                <w:szCs w:val="22"/>
              </w:rPr>
              <w:t xml:space="preserve">Formulación, seguimiento y consolidación de la planificación de actividades mensuales y cronogramas de obligaciones contractuales para el Perfil 1 del componente de Biodiversidad, organizados cronológicamente a través de los siguientes soportes técnicos: </w:t>
            </w:r>
          </w:p>
          <w:p w:rsidRPr="00BA1212" w:rsidR="00DF141B" w:rsidP="00BA1212" w:rsidRDefault="00DF141B" w14:paraId="47641FA0" w14:textId="77777777">
            <w:pPr>
              <w:pStyle w:val="NormalWeb"/>
              <w:numPr>
                <w:ilvl w:val="1"/>
                <w:numId w:val="41"/>
              </w:numPr>
              <w:spacing w:before="0" w:beforeAutospacing="0" w:after="0" w:afterAutospacing="0"/>
              <w:jc w:val="both"/>
              <w:rPr>
                <w:rFonts w:ascii="Arial" w:hAnsi="Arial" w:cs="Arial"/>
                <w:sz w:val="22"/>
                <w:szCs w:val="22"/>
              </w:rPr>
            </w:pPr>
            <w:r w:rsidRPr="00BA1212">
              <w:rPr>
                <w:rFonts w:ascii="Arial" w:hAnsi="Arial" w:cs="Arial"/>
                <w:sz w:val="22"/>
                <w:szCs w:val="22"/>
              </w:rPr>
              <w:t xml:space="preserve">PT ABRIL BIODIVERSIDAD 23-04-2026. </w:t>
            </w:r>
          </w:p>
          <w:p w:rsidRPr="00BA1212" w:rsidR="00DF141B" w:rsidP="00BA1212" w:rsidRDefault="00DF141B" w14:paraId="671E2AE5" w14:textId="77777777">
            <w:pPr>
              <w:pStyle w:val="NormalWeb"/>
              <w:numPr>
                <w:ilvl w:val="1"/>
                <w:numId w:val="41"/>
              </w:numPr>
              <w:spacing w:before="0" w:beforeAutospacing="0" w:after="0" w:afterAutospacing="0"/>
              <w:jc w:val="both"/>
              <w:rPr>
                <w:rFonts w:ascii="Arial" w:hAnsi="Arial" w:cs="Arial"/>
                <w:sz w:val="22"/>
                <w:szCs w:val="22"/>
              </w:rPr>
            </w:pPr>
            <w:r w:rsidRPr="00BA1212">
              <w:rPr>
                <w:rFonts w:ascii="Arial" w:hAnsi="Arial" w:cs="Arial"/>
                <w:sz w:val="22"/>
                <w:szCs w:val="22"/>
              </w:rPr>
              <w:t xml:space="preserve">PT MAYO BIODIVERSIDAD 30-04-26. </w:t>
            </w:r>
          </w:p>
          <w:p w:rsidRPr="00BA1212" w:rsidR="00DF141B" w:rsidP="00BA1212" w:rsidRDefault="00DF141B" w14:paraId="0B607101" w14:textId="77777777">
            <w:pPr>
              <w:pStyle w:val="NormalWeb"/>
              <w:numPr>
                <w:ilvl w:val="1"/>
                <w:numId w:val="41"/>
              </w:numPr>
              <w:spacing w:before="0" w:beforeAutospacing="0" w:after="0" w:afterAutospacing="0"/>
              <w:jc w:val="both"/>
              <w:rPr>
                <w:rFonts w:ascii="Arial" w:hAnsi="Arial" w:cs="Arial"/>
                <w:sz w:val="22"/>
                <w:szCs w:val="22"/>
              </w:rPr>
            </w:pPr>
            <w:r w:rsidRPr="00BA1212">
              <w:rPr>
                <w:rFonts w:ascii="Arial" w:hAnsi="Arial" w:cs="Arial"/>
                <w:sz w:val="22"/>
                <w:szCs w:val="22"/>
              </w:rPr>
              <w:t xml:space="preserve">PT BIODIVERSIDAD MAYO MARY BASTO. </w:t>
            </w:r>
          </w:p>
          <w:p w:rsidRPr="00BA1212" w:rsidR="00DF141B" w:rsidP="00BA1212" w:rsidRDefault="00DF141B" w14:paraId="0DDBF6BA" w14:textId="77777777">
            <w:pPr>
              <w:pStyle w:val="NormalWeb"/>
              <w:numPr>
                <w:ilvl w:val="1"/>
                <w:numId w:val="41"/>
              </w:numPr>
              <w:spacing w:before="0" w:beforeAutospacing="0" w:after="0" w:afterAutospacing="0"/>
              <w:jc w:val="both"/>
              <w:rPr>
                <w:rFonts w:ascii="Arial" w:hAnsi="Arial" w:cs="Arial"/>
                <w:sz w:val="22"/>
                <w:szCs w:val="22"/>
              </w:rPr>
            </w:pPr>
            <w:r w:rsidRPr="00BA1212">
              <w:rPr>
                <w:rFonts w:ascii="Arial" w:hAnsi="Arial" w:cs="Arial"/>
                <w:sz w:val="22"/>
                <w:szCs w:val="22"/>
              </w:rPr>
              <w:t xml:space="preserve">PT BIODIVERSIDAD JUNIO MARY BASTO. </w:t>
            </w:r>
          </w:p>
          <w:p w:rsidRPr="00BA1212" w:rsidR="00DF141B" w:rsidP="00BA1212" w:rsidRDefault="00DF141B" w14:paraId="4A94FC5C" w14:textId="77777777">
            <w:pPr>
              <w:pStyle w:val="NormalWeb"/>
              <w:numPr>
                <w:ilvl w:val="1"/>
                <w:numId w:val="41"/>
              </w:numPr>
              <w:spacing w:before="0" w:beforeAutospacing="0" w:after="0" w:afterAutospacing="0"/>
              <w:jc w:val="both"/>
              <w:rPr>
                <w:rFonts w:ascii="Arial" w:hAnsi="Arial" w:cs="Arial"/>
                <w:sz w:val="22"/>
                <w:szCs w:val="22"/>
              </w:rPr>
            </w:pPr>
            <w:r w:rsidRPr="00BA1212">
              <w:rPr>
                <w:rFonts w:ascii="Arial" w:hAnsi="Arial" w:cs="Arial"/>
                <w:sz w:val="22"/>
                <w:szCs w:val="22"/>
              </w:rPr>
              <w:t>PT BIODIVERSIDAD JULIO MARY BASTO.</w:t>
            </w:r>
          </w:p>
          <w:p w:rsidRPr="00BA1212" w:rsidR="00D87707" w:rsidP="00BA1212" w:rsidRDefault="00D87707" w14:paraId="61357A88" w14:textId="6024E02C">
            <w:pPr>
              <w:jc w:val="both"/>
              <w:rPr>
                <w:rFonts w:ascii="Arial" w:hAnsi="Arial" w:cs="Arial"/>
                <w:bCs/>
              </w:rPr>
            </w:pPr>
          </w:p>
        </w:tc>
      </w:tr>
      <w:tr w:rsidRPr="00BA1212" w:rsidR="00E51FEB" w:rsidTr="618732A2" w14:paraId="61357A8B" w14:textId="77777777">
        <w:trPr>
          <w:trHeight w:val="709"/>
          <w:jc w:val="center"/>
        </w:trPr>
        <w:tc>
          <w:tcPr>
            <w:tcW w:w="9930" w:type="dxa"/>
            <w:shd w:val="clear" w:color="auto" w:fill="F2F2F2" w:themeFill="background1" w:themeFillShade="F2"/>
            <w:tcMar/>
            <w:vAlign w:val="center"/>
          </w:tcPr>
          <w:p w:rsidRPr="00BA1212" w:rsidR="003C22A7" w:rsidP="00BA1212" w:rsidRDefault="0052651E" w14:paraId="61357A8A" w14:textId="575E8265">
            <w:pPr>
              <w:jc w:val="both"/>
              <w:rPr>
                <w:rFonts w:ascii="Arial" w:hAnsi="Arial" w:cs="Arial"/>
              </w:rPr>
            </w:pPr>
            <w:r w:rsidRPr="00BA1212">
              <w:rPr>
                <w:rFonts w:ascii="Arial" w:hAnsi="Arial" w:cs="Arial"/>
                <w:b/>
                <w:lang w:val="es-ES"/>
              </w:rPr>
              <w:t xml:space="preserve">Obligación 2: </w:t>
            </w:r>
            <w:r w:rsidRPr="00BA1212" w:rsidR="005177B0">
              <w:rPr>
                <w:rFonts w:ascii="Arial" w:hAnsi="Arial" w:eastAsia="Times New Roman" w:cs="Arial"/>
                <w:lang w:eastAsia="es-ES_tradnl"/>
              </w:rPr>
              <w:t>Analizar y procesar la información obtenida en el monitoreo territorial de biodiversidad y servicios ecosistémicos, integrando variables biofísicas y sociales, bajo estándares técnicos y con apoyo de herramientas especializadas.</w:t>
            </w:r>
          </w:p>
        </w:tc>
      </w:tr>
      <w:tr w:rsidRPr="00BA1212" w:rsidR="00E51FEB" w:rsidTr="618732A2" w14:paraId="61357AA7" w14:textId="77777777">
        <w:trPr>
          <w:trHeight w:val="150"/>
          <w:jc w:val="center"/>
        </w:trPr>
        <w:tc>
          <w:tcPr>
            <w:tcW w:w="9930" w:type="dxa"/>
            <w:tcMar/>
          </w:tcPr>
          <w:p w:rsidRPr="00BA1212" w:rsidR="00BA1212" w:rsidP="00BA1212" w:rsidRDefault="00BA1212" w14:paraId="40DD7E04" w14:textId="77777777">
            <w:pPr>
              <w:pStyle w:val="NormalWeb"/>
              <w:spacing w:before="0" w:beforeAutospacing="0" w:after="0" w:afterAutospacing="0"/>
              <w:jc w:val="both"/>
              <w:rPr>
                <w:rFonts w:ascii="Arial" w:hAnsi="Arial" w:cs="Arial"/>
                <w:sz w:val="22"/>
                <w:szCs w:val="22"/>
              </w:rPr>
            </w:pPr>
          </w:p>
          <w:p w:rsidRPr="00BA1212" w:rsidR="00DF141B" w:rsidP="00BA1212" w:rsidRDefault="00DF141B" w14:paraId="7ACD05E5" w14:textId="0C3823DE">
            <w:pPr>
              <w:pStyle w:val="NormalWeb"/>
              <w:spacing w:before="0" w:beforeAutospacing="0" w:after="0" w:afterAutospacing="0"/>
              <w:jc w:val="both"/>
              <w:rPr>
                <w:rFonts w:ascii="Arial" w:hAnsi="Arial" w:cs="Arial"/>
                <w:sz w:val="22"/>
                <w:szCs w:val="22"/>
              </w:rPr>
            </w:pPr>
            <w:r w:rsidRPr="00BA1212">
              <w:rPr>
                <w:rFonts w:ascii="Arial" w:hAnsi="Arial" w:cs="Arial"/>
                <w:sz w:val="22"/>
                <w:szCs w:val="22"/>
              </w:rPr>
              <w:t>En cumplimiento de la obligación No. 2, se ha realizado lo siguiente:</w:t>
            </w:r>
          </w:p>
          <w:p w:rsidRPr="00BA1212" w:rsidR="00BA1212" w:rsidP="00BA1212" w:rsidRDefault="00BA1212" w14:paraId="60C4A8E7" w14:textId="77777777">
            <w:pPr>
              <w:pStyle w:val="NormalWeb"/>
              <w:spacing w:before="0" w:beforeAutospacing="0" w:after="0" w:afterAutospacing="0"/>
              <w:jc w:val="both"/>
              <w:rPr>
                <w:rFonts w:ascii="Arial" w:hAnsi="Arial" w:cs="Arial"/>
                <w:sz w:val="22"/>
                <w:szCs w:val="22"/>
              </w:rPr>
            </w:pPr>
          </w:p>
          <w:p w:rsidRPr="00BA1212" w:rsidR="00DF141B" w:rsidP="00BA1212" w:rsidRDefault="00DF141B" w14:paraId="266810A3" w14:textId="77777777">
            <w:pPr>
              <w:pStyle w:val="NormalWeb"/>
              <w:numPr>
                <w:ilvl w:val="0"/>
                <w:numId w:val="35"/>
              </w:numPr>
              <w:spacing w:before="0" w:beforeAutospacing="0" w:after="0" w:afterAutospacing="0"/>
              <w:jc w:val="both"/>
              <w:rPr>
                <w:rFonts w:ascii="Arial" w:hAnsi="Arial" w:cs="Arial"/>
                <w:sz w:val="22"/>
                <w:szCs w:val="22"/>
              </w:rPr>
            </w:pPr>
            <w:r w:rsidRPr="00BA1212">
              <w:rPr>
                <w:rFonts w:ascii="Arial" w:hAnsi="Arial" w:cs="Arial"/>
                <w:sz w:val="22"/>
                <w:szCs w:val="22"/>
              </w:rPr>
              <w:t xml:space="preserve">Análisis técnico y conceptual del documento sobre la línea base de la minería de materiales de construcción en Colombia, generando aportes específicos para la gestión sostenible de estos recursos en el bioma amazónico "EVI FEBRERO 28-02-2026". </w:t>
            </w:r>
          </w:p>
          <w:p w:rsidRPr="00BA1212" w:rsidR="00DF141B" w:rsidP="00BA1212" w:rsidRDefault="00DF141B" w14:paraId="01530D2B" w14:textId="77777777">
            <w:pPr>
              <w:pStyle w:val="NormalWeb"/>
              <w:numPr>
                <w:ilvl w:val="0"/>
                <w:numId w:val="35"/>
              </w:numPr>
              <w:spacing w:before="0" w:beforeAutospacing="0" w:after="0" w:afterAutospacing="0"/>
              <w:jc w:val="both"/>
              <w:rPr>
                <w:rFonts w:ascii="Arial" w:hAnsi="Arial" w:cs="Arial"/>
                <w:sz w:val="22"/>
                <w:szCs w:val="22"/>
              </w:rPr>
            </w:pPr>
            <w:r w:rsidRPr="00BA1212">
              <w:rPr>
                <w:rFonts w:ascii="Arial" w:hAnsi="Arial" w:cs="Arial"/>
                <w:sz w:val="22"/>
                <w:szCs w:val="22"/>
              </w:rPr>
              <w:t xml:space="preserve">Participación en el taller práctico virtual para el fortalecimiento de capacidades en el uso de la aplicación AVENZA Maps orientada a la recolección de datos geoespaciales y toma de puntos en territorio "ACT TALLER EJECICIO AVENZA MAPS 11-03-2026". </w:t>
            </w:r>
          </w:p>
          <w:p w:rsidRPr="00BA1212" w:rsidR="00DF141B" w:rsidP="00BA1212" w:rsidRDefault="00DF141B" w14:paraId="6A2CD6D4" w14:textId="77777777">
            <w:pPr>
              <w:pStyle w:val="NormalWeb"/>
              <w:numPr>
                <w:ilvl w:val="0"/>
                <w:numId w:val="35"/>
              </w:numPr>
              <w:spacing w:before="0" w:beforeAutospacing="0" w:after="0" w:afterAutospacing="0"/>
              <w:jc w:val="both"/>
              <w:rPr>
                <w:rFonts w:ascii="Arial" w:hAnsi="Arial" w:cs="Arial"/>
                <w:sz w:val="22"/>
                <w:szCs w:val="22"/>
              </w:rPr>
            </w:pPr>
            <w:r w:rsidRPr="00BA1212">
              <w:rPr>
                <w:rFonts w:ascii="Arial" w:hAnsi="Arial" w:cs="Arial"/>
                <w:sz w:val="22"/>
                <w:szCs w:val="22"/>
              </w:rPr>
              <w:lastRenderedPageBreak/>
              <w:t xml:space="preserve">Levantamiento de información en campo y georreferenciación de actores institucionales estratégicos en el casco urbano del municipio de Florencia, registrando coordenadas, datos descriptivos y archivos fotográficos en la herramienta AVENZA Maps "INF EJERCICIO PRÁCTICO AVENZA MAPS 13-03-2026" y "Actores Instituciones Caquetá-Mary Brigen Basto Monsalve". </w:t>
            </w:r>
          </w:p>
          <w:p w:rsidRPr="00BA1212" w:rsidR="00DF141B" w:rsidP="00BA1212" w:rsidRDefault="00DF141B" w14:paraId="553A634C" w14:textId="77777777">
            <w:pPr>
              <w:pStyle w:val="NormalWeb"/>
              <w:numPr>
                <w:ilvl w:val="0"/>
                <w:numId w:val="35"/>
              </w:numPr>
              <w:spacing w:before="0" w:beforeAutospacing="0" w:after="0" w:afterAutospacing="0"/>
              <w:jc w:val="both"/>
              <w:rPr>
                <w:rFonts w:ascii="Arial" w:hAnsi="Arial" w:cs="Arial"/>
                <w:sz w:val="22"/>
                <w:szCs w:val="22"/>
              </w:rPr>
            </w:pPr>
            <w:r w:rsidRPr="00BA1212">
              <w:rPr>
                <w:rFonts w:ascii="Arial" w:hAnsi="Arial" w:cs="Arial"/>
                <w:sz w:val="22"/>
                <w:szCs w:val="22"/>
              </w:rPr>
              <w:t xml:space="preserve">Evaluación cartográfica y análisis de polígonos de solicitudes mineras en el departamento de Caquetá que intersecan con zonas de Reserva Forestal de Ley 2 de 1959 y drenajes dobles, cuantificando hectáreas y porcentajes de afectación "ACT REUNION INFORMACION MINERIA CAQUETA 10-03-2026". </w:t>
            </w:r>
          </w:p>
          <w:p w:rsidRPr="00BA1212" w:rsidR="00DF141B" w:rsidP="00BA1212" w:rsidRDefault="00DF141B" w14:paraId="3C004F93" w14:textId="77777777">
            <w:pPr>
              <w:pStyle w:val="NormalWeb"/>
              <w:numPr>
                <w:ilvl w:val="0"/>
                <w:numId w:val="35"/>
              </w:numPr>
              <w:spacing w:before="0" w:beforeAutospacing="0" w:after="0" w:afterAutospacing="0"/>
              <w:jc w:val="both"/>
              <w:rPr>
                <w:rFonts w:ascii="Arial" w:hAnsi="Arial" w:cs="Arial"/>
                <w:sz w:val="22"/>
                <w:szCs w:val="22"/>
              </w:rPr>
            </w:pPr>
            <w:r w:rsidRPr="00BA1212">
              <w:rPr>
                <w:rFonts w:ascii="Arial" w:hAnsi="Arial" w:cs="Arial"/>
                <w:sz w:val="22"/>
                <w:szCs w:val="22"/>
              </w:rPr>
              <w:t xml:space="preserve">Socialización de los objetivos institucionales de la Sala de Monitoreo ante el Comité de Minería e Hidrocarburos del Caquetá, analizando el caso crítico de explotación ilegal de la mina 'Los Cuervos' en Puerto Rico y concertando la ruta para el acceso a información reservada "ACT REUNION DINAMICAS EXTRACTIVAS CAQUETA 12-03-2026". </w:t>
            </w:r>
          </w:p>
          <w:p w:rsidRPr="00BA1212" w:rsidR="00DF141B" w:rsidP="00BA1212" w:rsidRDefault="00DF141B" w14:paraId="72F982A1" w14:textId="77777777">
            <w:pPr>
              <w:pStyle w:val="NormalWeb"/>
              <w:numPr>
                <w:ilvl w:val="0"/>
                <w:numId w:val="35"/>
              </w:numPr>
              <w:spacing w:before="0" w:beforeAutospacing="0" w:after="0" w:afterAutospacing="0"/>
              <w:jc w:val="both"/>
              <w:rPr>
                <w:rFonts w:ascii="Arial" w:hAnsi="Arial" w:cs="Arial"/>
                <w:sz w:val="22"/>
                <w:szCs w:val="22"/>
              </w:rPr>
            </w:pPr>
            <w:r w:rsidRPr="00BA1212">
              <w:rPr>
                <w:rFonts w:ascii="Arial" w:hAnsi="Arial" w:cs="Arial"/>
                <w:sz w:val="22"/>
                <w:szCs w:val="22"/>
              </w:rPr>
              <w:t xml:space="preserve">Proyección del informe técnico sobre solicitudes y títulos mineros en el Caquetá a partir de datos SIGM, fundamentando los hallazgos en el principio de precaución y el reconocimiento de la Amazonía como Sujeto de Derechos "INF SOLICITUDES MINERA CAQUETA 16-03-2026". </w:t>
            </w:r>
          </w:p>
          <w:p w:rsidRPr="00BA1212" w:rsidR="00DF141B" w:rsidP="00BA1212" w:rsidRDefault="00DF141B" w14:paraId="69155E96" w14:textId="77777777">
            <w:pPr>
              <w:pStyle w:val="NormalWeb"/>
              <w:numPr>
                <w:ilvl w:val="0"/>
                <w:numId w:val="35"/>
              </w:numPr>
              <w:spacing w:before="0" w:beforeAutospacing="0" w:after="0" w:afterAutospacing="0"/>
              <w:jc w:val="both"/>
              <w:rPr>
                <w:rFonts w:ascii="Arial" w:hAnsi="Arial" w:cs="Arial"/>
                <w:sz w:val="22"/>
                <w:szCs w:val="22"/>
              </w:rPr>
            </w:pPr>
            <w:r w:rsidRPr="00BA1212">
              <w:rPr>
                <w:rFonts w:ascii="Arial" w:hAnsi="Arial" w:cs="Arial"/>
                <w:sz w:val="22"/>
                <w:szCs w:val="22"/>
              </w:rPr>
              <w:t xml:space="preserve">Definición de articulaciones territoriales para el diseño de propuestas metodológicas orientadas al estudio de casos de impactos socioambientales por explotación minera "PROP ESTUDIO DE CASO AFECTACIÓN MINERIA CAQUETA 22-04-2026". </w:t>
            </w:r>
          </w:p>
          <w:p w:rsidRPr="00BA1212" w:rsidR="00DF141B" w:rsidP="00BA1212" w:rsidRDefault="00DF141B" w14:paraId="73DA8352" w14:textId="77777777">
            <w:pPr>
              <w:pStyle w:val="NormalWeb"/>
              <w:numPr>
                <w:ilvl w:val="0"/>
                <w:numId w:val="35"/>
              </w:numPr>
              <w:spacing w:before="0" w:beforeAutospacing="0" w:after="0" w:afterAutospacing="0"/>
              <w:jc w:val="both"/>
              <w:rPr>
                <w:rFonts w:ascii="Arial" w:hAnsi="Arial" w:cs="Arial"/>
                <w:sz w:val="22"/>
                <w:szCs w:val="22"/>
              </w:rPr>
            </w:pPr>
            <w:r w:rsidRPr="00BA1212">
              <w:rPr>
                <w:rFonts w:ascii="Arial" w:hAnsi="Arial" w:cs="Arial"/>
                <w:sz w:val="22"/>
                <w:szCs w:val="22"/>
              </w:rPr>
              <w:t xml:space="preserve">Asistencia a sesiones de transferencia de conocimiento sobre Sistemas de Información Geográfica (SIG) y cartografía temática para el seguimiento técnico de las afectaciones mineras desde el equipo territorial "ACT REUNION SIG 24-04-2026". </w:t>
            </w:r>
          </w:p>
          <w:p w:rsidRPr="00BA1212" w:rsidR="00DF141B" w:rsidP="00BA1212" w:rsidRDefault="00DF141B" w14:paraId="20ECD109" w14:textId="77777777">
            <w:pPr>
              <w:pStyle w:val="NormalWeb"/>
              <w:numPr>
                <w:ilvl w:val="0"/>
                <w:numId w:val="35"/>
              </w:numPr>
              <w:spacing w:before="0" w:beforeAutospacing="0" w:after="0" w:afterAutospacing="0"/>
              <w:jc w:val="both"/>
              <w:rPr>
                <w:rFonts w:ascii="Arial" w:hAnsi="Arial" w:cs="Arial"/>
                <w:sz w:val="22"/>
                <w:szCs w:val="22"/>
              </w:rPr>
            </w:pPr>
            <w:r w:rsidRPr="00BA1212">
              <w:rPr>
                <w:rFonts w:ascii="Arial" w:hAnsi="Arial" w:cs="Arial"/>
                <w:sz w:val="22"/>
                <w:szCs w:val="22"/>
              </w:rPr>
              <w:t xml:space="preserve">Diagnóstico y recopilación de información sobre títulos mineros vigentes en Florencia e identificación de puntos críticos de extracción ilegal en la cuenca del río Hacha para la construcción de bases de datos de control "INF DIAGNOSTICO TÍTULOS MINEROS EN FLORENCIA CAQUETÁ 20-04-2026". </w:t>
            </w:r>
          </w:p>
          <w:p w:rsidRPr="00BA1212" w:rsidR="00DF141B" w:rsidP="00BA1212" w:rsidRDefault="00DF141B" w14:paraId="381BFDA4" w14:textId="77777777">
            <w:pPr>
              <w:pStyle w:val="NormalWeb"/>
              <w:numPr>
                <w:ilvl w:val="0"/>
                <w:numId w:val="35"/>
              </w:numPr>
              <w:spacing w:before="0" w:beforeAutospacing="0" w:after="0" w:afterAutospacing="0"/>
              <w:jc w:val="both"/>
              <w:rPr>
                <w:rFonts w:ascii="Arial" w:hAnsi="Arial" w:cs="Arial"/>
                <w:sz w:val="22"/>
                <w:szCs w:val="22"/>
              </w:rPr>
            </w:pPr>
            <w:r w:rsidRPr="00BA1212">
              <w:rPr>
                <w:rFonts w:ascii="Arial" w:hAnsi="Arial" w:cs="Arial"/>
                <w:sz w:val="22"/>
                <w:szCs w:val="22"/>
              </w:rPr>
              <w:t>Ajuste, validación y consolidación técnica del documento final del estudio de caso enfocado en la extracción de materiales de arrastre en el río Hacha y su incidencia ambiental en las rondas hídricas contiguas a los barrios Circasia y Avenida Gaitán en Florencia, adjuntando el análisis cualitativo procesado con herramientas especializadas:</w:t>
            </w:r>
          </w:p>
          <w:p w:rsidRPr="00BA1212" w:rsidR="00DF141B" w:rsidP="00BA1212" w:rsidRDefault="00DF141B" w14:paraId="24DE5F56" w14:textId="77777777">
            <w:pPr>
              <w:pStyle w:val="NormalWeb"/>
              <w:numPr>
                <w:ilvl w:val="1"/>
                <w:numId w:val="42"/>
              </w:numPr>
              <w:spacing w:before="0" w:beforeAutospacing="0" w:after="0" w:afterAutospacing="0"/>
              <w:jc w:val="both"/>
              <w:rPr>
                <w:rFonts w:ascii="Arial" w:hAnsi="Arial" w:cs="Arial"/>
                <w:sz w:val="22"/>
                <w:szCs w:val="22"/>
              </w:rPr>
            </w:pPr>
            <w:r w:rsidRPr="00BA1212">
              <w:rPr>
                <w:rFonts w:ascii="Arial" w:hAnsi="Arial" w:cs="Arial"/>
                <w:sz w:val="22"/>
                <w:szCs w:val="22"/>
              </w:rPr>
              <w:t xml:space="preserve">DOC ESTUDIO DE CASO FLORENCIA 29-05-2026 / DOC ESTUDIO DE CASO FLORENCIA 30-06-2026. </w:t>
            </w:r>
          </w:p>
          <w:p w:rsidRPr="00BA1212" w:rsidR="00DF141B" w:rsidP="00BA1212" w:rsidRDefault="00DF141B" w14:paraId="01FC2928" w14:textId="77777777">
            <w:pPr>
              <w:pStyle w:val="NormalWeb"/>
              <w:numPr>
                <w:ilvl w:val="1"/>
                <w:numId w:val="42"/>
              </w:numPr>
              <w:spacing w:before="0" w:beforeAutospacing="0" w:after="0" w:afterAutospacing="0"/>
              <w:jc w:val="both"/>
              <w:rPr>
                <w:rFonts w:ascii="Arial" w:hAnsi="Arial" w:cs="Arial"/>
                <w:sz w:val="22"/>
                <w:szCs w:val="22"/>
              </w:rPr>
            </w:pPr>
            <w:r w:rsidRPr="00BA1212">
              <w:rPr>
                <w:rFonts w:ascii="Arial" w:hAnsi="Arial" w:cs="Arial"/>
                <w:sz w:val="22"/>
                <w:szCs w:val="22"/>
              </w:rPr>
              <w:t xml:space="preserve">DOC APORTE INDV ESTUDIO CASO 29-05-2026 / DOC APORTE INDV ESTUDIO CASO 30-06-2026. </w:t>
            </w:r>
          </w:p>
          <w:p w:rsidRPr="00BA1212" w:rsidR="00DF141B" w:rsidP="00BA1212" w:rsidRDefault="00DF141B" w14:paraId="41C39EE0" w14:textId="77777777">
            <w:pPr>
              <w:pStyle w:val="NormalWeb"/>
              <w:numPr>
                <w:ilvl w:val="1"/>
                <w:numId w:val="42"/>
              </w:numPr>
              <w:spacing w:before="0" w:beforeAutospacing="0" w:after="0" w:afterAutospacing="0"/>
              <w:jc w:val="both"/>
              <w:rPr>
                <w:rFonts w:ascii="Arial" w:hAnsi="Arial" w:cs="Arial"/>
                <w:sz w:val="22"/>
                <w:szCs w:val="22"/>
              </w:rPr>
            </w:pPr>
            <w:r w:rsidRPr="00BA1212">
              <w:rPr>
                <w:rFonts w:ascii="Arial" w:hAnsi="Arial" w:cs="Arial"/>
                <w:sz w:val="22"/>
                <w:szCs w:val="22"/>
              </w:rPr>
              <w:t xml:space="preserve">DOC ANALISIS CUALITATIVO ENTREVISTA SOFTWARE ATLAS.ti 30-06-2026. </w:t>
            </w:r>
          </w:p>
          <w:p w:rsidRPr="00BA1212" w:rsidR="00DF141B" w:rsidP="00BA1212" w:rsidRDefault="00DF141B" w14:paraId="08B2CBD3" w14:textId="77777777">
            <w:pPr>
              <w:pStyle w:val="NormalWeb"/>
              <w:numPr>
                <w:ilvl w:val="0"/>
                <w:numId w:val="35"/>
              </w:numPr>
              <w:spacing w:before="0" w:beforeAutospacing="0" w:after="0" w:afterAutospacing="0"/>
              <w:jc w:val="both"/>
              <w:rPr>
                <w:rFonts w:ascii="Arial" w:hAnsi="Arial" w:cs="Arial"/>
                <w:sz w:val="22"/>
                <w:szCs w:val="22"/>
              </w:rPr>
            </w:pPr>
            <w:r w:rsidRPr="00BA1212">
              <w:rPr>
                <w:rFonts w:ascii="Arial" w:hAnsi="Arial" w:cs="Arial"/>
                <w:sz w:val="22"/>
                <w:szCs w:val="22"/>
              </w:rPr>
              <w:t>Participación en mesas presenciales de validación de imágenes satelitales y georreferenciación multitemporal del área de estudio de minería ilegal en el municipio de Florencia:</w:t>
            </w:r>
          </w:p>
          <w:p w:rsidRPr="00BA1212" w:rsidR="00DF141B" w:rsidP="00BA1212" w:rsidRDefault="00DF141B" w14:paraId="4E421CF7" w14:textId="77777777">
            <w:pPr>
              <w:pStyle w:val="NormalWeb"/>
              <w:numPr>
                <w:ilvl w:val="1"/>
                <w:numId w:val="43"/>
              </w:numPr>
              <w:spacing w:before="0" w:beforeAutospacing="0" w:after="0" w:afterAutospacing="0"/>
              <w:jc w:val="both"/>
              <w:rPr>
                <w:rFonts w:ascii="Arial" w:hAnsi="Arial" w:cs="Arial"/>
                <w:sz w:val="22"/>
                <w:szCs w:val="22"/>
              </w:rPr>
            </w:pPr>
            <w:r w:rsidRPr="00BA1212">
              <w:rPr>
                <w:rFonts w:ascii="Arial" w:hAnsi="Arial" w:cs="Arial"/>
                <w:sz w:val="22"/>
                <w:szCs w:val="22"/>
              </w:rPr>
              <w:t xml:space="preserve">ACT REUNION FORTALECIMIENTO SIG 14-05-2026. </w:t>
            </w:r>
          </w:p>
          <w:p w:rsidRPr="00BA1212" w:rsidR="00DF141B" w:rsidP="00BA1212" w:rsidRDefault="00DF141B" w14:paraId="595E1C3A" w14:textId="77777777">
            <w:pPr>
              <w:pStyle w:val="NormalWeb"/>
              <w:numPr>
                <w:ilvl w:val="1"/>
                <w:numId w:val="43"/>
              </w:numPr>
              <w:spacing w:before="0" w:beforeAutospacing="0" w:after="0" w:afterAutospacing="0"/>
              <w:jc w:val="both"/>
              <w:rPr>
                <w:rFonts w:ascii="Arial" w:hAnsi="Arial" w:cs="Arial"/>
                <w:sz w:val="22"/>
                <w:szCs w:val="22"/>
              </w:rPr>
            </w:pPr>
            <w:r w:rsidRPr="00BA1212">
              <w:rPr>
                <w:rFonts w:ascii="Arial" w:hAnsi="Arial" w:cs="Arial"/>
                <w:sz w:val="22"/>
                <w:szCs w:val="22"/>
              </w:rPr>
              <w:t xml:space="preserve">ACT REUNION SOCIALIZACION SIG 01-06-2026. </w:t>
            </w:r>
          </w:p>
          <w:p w:rsidRPr="00BA1212" w:rsidR="00DF141B" w:rsidP="00BA1212" w:rsidRDefault="00DF141B" w14:paraId="0A6DB783" w14:textId="77777777">
            <w:pPr>
              <w:pStyle w:val="NormalWeb"/>
              <w:numPr>
                <w:ilvl w:val="1"/>
                <w:numId w:val="43"/>
              </w:numPr>
              <w:spacing w:before="0" w:beforeAutospacing="0" w:after="0" w:afterAutospacing="0"/>
              <w:jc w:val="both"/>
              <w:rPr>
                <w:rFonts w:ascii="Arial" w:hAnsi="Arial" w:cs="Arial"/>
                <w:sz w:val="22"/>
                <w:szCs w:val="22"/>
              </w:rPr>
            </w:pPr>
            <w:r w:rsidRPr="00BA1212">
              <w:rPr>
                <w:rFonts w:ascii="Arial" w:hAnsi="Arial" w:cs="Arial"/>
                <w:sz w:val="22"/>
                <w:szCs w:val="22"/>
              </w:rPr>
              <w:t xml:space="preserve">ACT REUNION SOCIALIZACION SIG 16-06-2026. </w:t>
            </w:r>
          </w:p>
          <w:p w:rsidRPr="00BA1212" w:rsidR="00DF141B" w:rsidP="00BA1212" w:rsidRDefault="00DF141B" w14:paraId="2E25D948" w14:textId="77777777">
            <w:pPr>
              <w:pStyle w:val="NormalWeb"/>
              <w:numPr>
                <w:ilvl w:val="0"/>
                <w:numId w:val="35"/>
              </w:numPr>
              <w:spacing w:before="0" w:beforeAutospacing="0" w:after="0" w:afterAutospacing="0"/>
              <w:jc w:val="both"/>
              <w:rPr>
                <w:rFonts w:ascii="Arial" w:hAnsi="Arial" w:cs="Arial"/>
                <w:sz w:val="22"/>
                <w:szCs w:val="22"/>
              </w:rPr>
            </w:pPr>
            <w:r w:rsidRPr="00BA1212">
              <w:rPr>
                <w:rFonts w:ascii="Arial" w:hAnsi="Arial" w:cs="Arial"/>
                <w:sz w:val="22"/>
                <w:szCs w:val="22"/>
              </w:rPr>
              <w:t>Gestión, sistematización y registro en plataformas compartidas (SharePoint) de los avances, variables e indicadores técnicos de los estudios de caso del componente de Biodiversidad:</w:t>
            </w:r>
          </w:p>
          <w:p w:rsidRPr="00BA1212" w:rsidR="00DF141B" w:rsidP="00BA1212" w:rsidRDefault="00DF141B" w14:paraId="7D0D7DF0" w14:textId="77777777">
            <w:pPr>
              <w:pStyle w:val="NormalWeb"/>
              <w:numPr>
                <w:ilvl w:val="1"/>
                <w:numId w:val="44"/>
              </w:numPr>
              <w:spacing w:before="0" w:beforeAutospacing="0" w:after="0" w:afterAutospacing="0"/>
              <w:jc w:val="both"/>
              <w:rPr>
                <w:rFonts w:ascii="Arial" w:hAnsi="Arial" w:cs="Arial"/>
                <w:sz w:val="22"/>
                <w:szCs w:val="22"/>
              </w:rPr>
            </w:pPr>
            <w:r w:rsidRPr="00BA1212">
              <w:rPr>
                <w:rFonts w:ascii="Arial" w:hAnsi="Arial" w:cs="Arial"/>
                <w:sz w:val="22"/>
                <w:szCs w:val="22"/>
              </w:rPr>
              <w:t xml:space="preserve">MATRIZ ESTUDIO DE CASO OTROS BIODIVERSIDAD. </w:t>
            </w:r>
          </w:p>
          <w:p w:rsidRPr="00BA1212" w:rsidR="00DF141B" w:rsidP="00BA1212" w:rsidRDefault="00DF141B" w14:paraId="09A557C7" w14:textId="77777777">
            <w:pPr>
              <w:pStyle w:val="NormalWeb"/>
              <w:numPr>
                <w:ilvl w:val="1"/>
                <w:numId w:val="44"/>
              </w:numPr>
              <w:spacing w:before="0" w:beforeAutospacing="0" w:after="0" w:afterAutospacing="0"/>
              <w:jc w:val="both"/>
              <w:rPr>
                <w:rFonts w:ascii="Arial" w:hAnsi="Arial" w:cs="Arial"/>
                <w:sz w:val="22"/>
                <w:szCs w:val="22"/>
              </w:rPr>
            </w:pPr>
            <w:r w:rsidRPr="00BA1212">
              <w:rPr>
                <w:rFonts w:ascii="Arial" w:hAnsi="Arial" w:cs="Arial"/>
                <w:sz w:val="22"/>
                <w:szCs w:val="22"/>
              </w:rPr>
              <w:t xml:space="preserve">MATRIZ VARIABLES MEDIR SIG. </w:t>
            </w:r>
          </w:p>
          <w:p w:rsidRPr="00BA1212" w:rsidR="00DF141B" w:rsidP="00BA1212" w:rsidRDefault="00DF141B" w14:paraId="27251CE0" w14:textId="77777777">
            <w:pPr>
              <w:pStyle w:val="NormalWeb"/>
              <w:numPr>
                <w:ilvl w:val="1"/>
                <w:numId w:val="44"/>
              </w:numPr>
              <w:spacing w:before="0" w:beforeAutospacing="0" w:after="0" w:afterAutospacing="0"/>
              <w:jc w:val="both"/>
              <w:rPr>
                <w:rFonts w:ascii="Arial" w:hAnsi="Arial" w:cs="Arial"/>
                <w:sz w:val="22"/>
                <w:szCs w:val="22"/>
              </w:rPr>
            </w:pPr>
            <w:r w:rsidRPr="00BA1212">
              <w:rPr>
                <w:rFonts w:ascii="Arial" w:hAnsi="Arial" w:cs="Arial"/>
                <w:sz w:val="22"/>
                <w:szCs w:val="22"/>
              </w:rPr>
              <w:t>MATRIZ VARIABLES MEDIR SIG (Caso Resguardo Indígena San Miguel - San José del Fragua).</w:t>
            </w:r>
          </w:p>
          <w:p w:rsidRPr="00BA1212" w:rsidR="00B5380D" w:rsidP="00BA1212" w:rsidRDefault="00B5380D" w14:paraId="61357AA6" w14:textId="0008186D">
            <w:pPr>
              <w:jc w:val="both"/>
              <w:rPr>
                <w:rFonts w:ascii="Arial" w:hAnsi="Arial" w:cs="Arial"/>
                <w:bCs/>
                <w:highlight w:val="yellow"/>
                <w:lang w:val="es-419"/>
              </w:rPr>
            </w:pPr>
          </w:p>
        </w:tc>
      </w:tr>
      <w:tr w:rsidRPr="00BA1212" w:rsidR="007C1EA6" w:rsidTr="618732A2" w14:paraId="61357AA9" w14:textId="77777777">
        <w:trPr>
          <w:trHeight w:val="946"/>
          <w:jc w:val="center"/>
        </w:trPr>
        <w:tc>
          <w:tcPr>
            <w:tcW w:w="9930" w:type="dxa"/>
            <w:shd w:val="clear" w:color="auto" w:fill="F2F2F2" w:themeFill="background1" w:themeFillShade="F2"/>
            <w:tcMar/>
            <w:vAlign w:val="center"/>
          </w:tcPr>
          <w:p w:rsidRPr="00BA1212" w:rsidR="007C1EA6" w:rsidP="00BA1212" w:rsidRDefault="007C1EA6" w14:paraId="61357AA8" w14:textId="0D5F7523">
            <w:pPr>
              <w:jc w:val="both"/>
              <w:rPr>
                <w:rFonts w:ascii="Arial" w:hAnsi="Arial" w:cs="Arial"/>
                <w:b/>
                <w:lang w:val="es-ES"/>
              </w:rPr>
            </w:pPr>
            <w:r w:rsidRPr="00BA1212">
              <w:rPr>
                <w:rFonts w:ascii="Arial" w:hAnsi="Arial" w:cs="Arial"/>
                <w:b/>
                <w:lang w:val="es-ES"/>
              </w:rPr>
              <w:lastRenderedPageBreak/>
              <w:t xml:space="preserve">Obligación 3: </w:t>
            </w:r>
            <w:r w:rsidRPr="00BA1212" w:rsidR="005177B0">
              <w:rPr>
                <w:rFonts w:ascii="Arial" w:hAnsi="Arial" w:eastAsia="Times New Roman" w:cs="Arial"/>
                <w:lang w:eastAsia="es-ES_tradnl"/>
              </w:rPr>
              <w:t>Brindar apoyo en la realización de la curaduría de la información obtenida en el monitoreo territorial de biodiversidad y servicios ecosistémicos, incluyendo el manejo de metadatos, control de versiones y la implementación de protocolos de extracción, transformación y cargue a las plataformas definidas en la sala de monitoreo.</w:t>
            </w:r>
          </w:p>
        </w:tc>
      </w:tr>
      <w:tr w:rsidRPr="00BA1212" w:rsidR="007C1EA6" w:rsidTr="618732A2" w14:paraId="61357AC3" w14:textId="77777777">
        <w:trPr>
          <w:trHeight w:val="150"/>
          <w:jc w:val="center"/>
        </w:trPr>
        <w:tc>
          <w:tcPr>
            <w:tcW w:w="9930" w:type="dxa"/>
            <w:tcMar/>
          </w:tcPr>
          <w:p w:rsidRPr="00BA1212" w:rsidR="00BA1212" w:rsidP="00BA1212" w:rsidRDefault="00BA1212" w14:paraId="32A9CC0A" w14:textId="77777777">
            <w:pPr>
              <w:pStyle w:val="NormalWeb"/>
              <w:spacing w:before="0" w:beforeAutospacing="0" w:after="0" w:afterAutospacing="0"/>
              <w:jc w:val="both"/>
              <w:rPr>
                <w:rFonts w:ascii="Arial" w:hAnsi="Arial" w:cs="Arial"/>
                <w:sz w:val="22"/>
                <w:szCs w:val="22"/>
              </w:rPr>
            </w:pPr>
          </w:p>
          <w:p w:rsidRPr="00BA1212" w:rsidR="00DF141B" w:rsidP="00BA1212" w:rsidRDefault="00DF141B" w14:paraId="61E3DDBB" w14:textId="37057A91">
            <w:pPr>
              <w:pStyle w:val="NormalWeb"/>
              <w:spacing w:before="0" w:beforeAutospacing="0" w:after="0" w:afterAutospacing="0"/>
              <w:jc w:val="both"/>
              <w:rPr>
                <w:rFonts w:ascii="Arial" w:hAnsi="Arial" w:cs="Arial"/>
                <w:sz w:val="22"/>
                <w:szCs w:val="22"/>
              </w:rPr>
            </w:pPr>
            <w:r w:rsidRPr="00BA1212">
              <w:rPr>
                <w:rFonts w:ascii="Arial" w:hAnsi="Arial" w:cs="Arial"/>
                <w:sz w:val="22"/>
                <w:szCs w:val="22"/>
              </w:rPr>
              <w:t>En cumplimiento de la obligación No. 3, se ha realizado lo siguiente:</w:t>
            </w:r>
          </w:p>
          <w:p w:rsidRPr="00BA1212" w:rsidR="00BA1212" w:rsidP="00BA1212" w:rsidRDefault="00BA1212" w14:paraId="683BEBD5" w14:textId="77777777">
            <w:pPr>
              <w:pStyle w:val="NormalWeb"/>
              <w:spacing w:before="0" w:beforeAutospacing="0" w:after="0" w:afterAutospacing="0"/>
              <w:jc w:val="both"/>
              <w:rPr>
                <w:rFonts w:ascii="Arial" w:hAnsi="Arial" w:cs="Arial"/>
                <w:sz w:val="22"/>
                <w:szCs w:val="22"/>
              </w:rPr>
            </w:pPr>
          </w:p>
          <w:p w:rsidRPr="00BA1212" w:rsidR="00DF141B" w:rsidP="00BA1212" w:rsidRDefault="00DF141B" w14:paraId="7DBE3535" w14:textId="77777777">
            <w:pPr>
              <w:pStyle w:val="NormalWeb"/>
              <w:numPr>
                <w:ilvl w:val="0"/>
                <w:numId w:val="36"/>
              </w:numPr>
              <w:spacing w:before="0" w:beforeAutospacing="0" w:after="0" w:afterAutospacing="0"/>
              <w:jc w:val="both"/>
              <w:rPr>
                <w:rFonts w:ascii="Arial" w:hAnsi="Arial" w:cs="Arial"/>
                <w:sz w:val="22"/>
                <w:szCs w:val="22"/>
              </w:rPr>
            </w:pPr>
            <w:r w:rsidRPr="00BA1212">
              <w:rPr>
                <w:rFonts w:ascii="Arial" w:hAnsi="Arial" w:cs="Arial"/>
                <w:sz w:val="22"/>
                <w:szCs w:val="22"/>
              </w:rPr>
              <w:t xml:space="preserve">Alimentación, revisión y retroalimentación técnica de la matriz del estado del arte para robustecer la línea base de información del componente de biodiversidad en el Caquetá "MATRIZ ESTADO DEL ARTE BIODIVERSIDAD". </w:t>
            </w:r>
          </w:p>
          <w:p w:rsidRPr="00BA1212" w:rsidR="00DF141B" w:rsidP="00BA1212" w:rsidRDefault="00DF141B" w14:paraId="050C3023" w14:textId="77777777">
            <w:pPr>
              <w:pStyle w:val="NormalWeb"/>
              <w:numPr>
                <w:ilvl w:val="0"/>
                <w:numId w:val="36"/>
              </w:numPr>
              <w:spacing w:before="0" w:beforeAutospacing="0" w:after="0" w:afterAutospacing="0"/>
              <w:jc w:val="both"/>
              <w:rPr>
                <w:rFonts w:ascii="Arial" w:hAnsi="Arial" w:cs="Arial"/>
                <w:sz w:val="22"/>
                <w:szCs w:val="22"/>
              </w:rPr>
            </w:pPr>
            <w:r w:rsidRPr="00BA1212">
              <w:rPr>
                <w:rFonts w:ascii="Arial" w:hAnsi="Arial" w:cs="Arial"/>
                <w:sz w:val="22"/>
                <w:szCs w:val="22"/>
              </w:rPr>
              <w:t>Consolidación y procesamiento del documento técnico de georreferenciación que recopila las coordenadas de puntos críticos de explotación ilegal de oro aluvial a cielo abierto en los municipios de San José del Fragua, Curillo y Albania, remitido al equipo nacional de SIG "DOC INFORMACION DE MINERIA DE ORO SAN JOSE-ALBANIA-CURILLO"</w:t>
            </w:r>
          </w:p>
          <w:p w:rsidRPr="00BA1212" w:rsidR="00D87707" w:rsidP="00BA1212" w:rsidRDefault="00D87707" w14:paraId="61357AC2" w14:textId="54464CCF">
            <w:pPr>
              <w:jc w:val="both"/>
              <w:rPr>
                <w:rFonts w:ascii="Arial" w:hAnsi="Arial" w:cs="Arial"/>
                <w:bCs/>
                <w:lang w:val="es-419"/>
              </w:rPr>
            </w:pPr>
          </w:p>
        </w:tc>
      </w:tr>
      <w:tr w:rsidRPr="00BA1212" w:rsidR="007C1EA6" w:rsidTr="618732A2" w14:paraId="61357AC5" w14:textId="77777777">
        <w:trPr>
          <w:trHeight w:val="709"/>
          <w:jc w:val="center"/>
        </w:trPr>
        <w:tc>
          <w:tcPr>
            <w:tcW w:w="9930" w:type="dxa"/>
            <w:shd w:val="clear" w:color="auto" w:fill="F2F2F2" w:themeFill="background1" w:themeFillShade="F2"/>
            <w:tcMar/>
            <w:vAlign w:val="center"/>
          </w:tcPr>
          <w:p w:rsidRPr="00BA1212" w:rsidR="007C1EA6" w:rsidP="00BA1212" w:rsidRDefault="007C1EA6" w14:paraId="61357AC4" w14:textId="2F2149C9">
            <w:pPr>
              <w:tabs>
                <w:tab w:val="left" w:pos="6203"/>
              </w:tabs>
              <w:jc w:val="both"/>
              <w:rPr>
                <w:rFonts w:ascii="Arial" w:hAnsi="Arial" w:cs="Arial"/>
                <w:b/>
                <w:highlight w:val="yellow"/>
                <w:lang w:val="es-ES"/>
              </w:rPr>
            </w:pPr>
            <w:r w:rsidRPr="00BA1212">
              <w:rPr>
                <w:rFonts w:ascii="Arial" w:hAnsi="Arial" w:cs="Arial"/>
                <w:b/>
                <w:lang w:val="es-ES"/>
              </w:rPr>
              <w:t xml:space="preserve">Obligación 4: </w:t>
            </w:r>
            <w:r w:rsidRPr="00BA1212" w:rsidR="005177B0">
              <w:rPr>
                <w:rFonts w:ascii="Arial" w:hAnsi="Arial" w:eastAsia="Times New Roman" w:cs="Arial"/>
                <w:lang w:eastAsia="es-ES_tradnl"/>
              </w:rPr>
              <w:t>Apoyar en la elaboración y validación informes técnicos, productos narrativos y de divulgación del monitoreo socioambiental en el territorio definido.</w:t>
            </w:r>
          </w:p>
        </w:tc>
      </w:tr>
      <w:tr w:rsidRPr="00BA1212" w:rsidR="007C1EA6" w:rsidTr="618732A2" w14:paraId="61357AEC" w14:textId="77777777">
        <w:trPr>
          <w:trHeight w:val="150"/>
          <w:jc w:val="center"/>
        </w:trPr>
        <w:tc>
          <w:tcPr>
            <w:tcW w:w="9930" w:type="dxa"/>
            <w:tcMar/>
          </w:tcPr>
          <w:p w:rsidRPr="00BA1212" w:rsidR="00BA1212" w:rsidP="00BA1212" w:rsidRDefault="00BA1212" w14:paraId="0C0F5CC1" w14:textId="77777777">
            <w:pPr>
              <w:pStyle w:val="NormalWeb"/>
              <w:spacing w:before="0" w:beforeAutospacing="0" w:after="0" w:afterAutospacing="0"/>
              <w:jc w:val="both"/>
              <w:rPr>
                <w:rFonts w:ascii="Arial" w:hAnsi="Arial" w:cs="Arial"/>
                <w:sz w:val="22"/>
                <w:szCs w:val="22"/>
              </w:rPr>
            </w:pPr>
          </w:p>
          <w:p w:rsidRPr="00BA1212" w:rsidR="00DF141B" w:rsidP="00BA1212" w:rsidRDefault="00DF141B" w14:paraId="00899608" w14:textId="44661A93">
            <w:pPr>
              <w:pStyle w:val="NormalWeb"/>
              <w:spacing w:before="0" w:beforeAutospacing="0" w:after="0" w:afterAutospacing="0"/>
              <w:jc w:val="both"/>
              <w:rPr>
                <w:rFonts w:ascii="Arial" w:hAnsi="Arial" w:cs="Arial"/>
                <w:sz w:val="22"/>
                <w:szCs w:val="22"/>
              </w:rPr>
            </w:pPr>
            <w:r w:rsidRPr="00BA1212">
              <w:rPr>
                <w:rFonts w:ascii="Arial" w:hAnsi="Arial" w:cs="Arial"/>
                <w:sz w:val="22"/>
                <w:szCs w:val="22"/>
              </w:rPr>
              <w:t>En cumplimiento de la obligación No. 4, se ha realizado lo siguiente:</w:t>
            </w:r>
          </w:p>
          <w:p w:rsidRPr="00BA1212" w:rsidR="00BA1212" w:rsidP="00BA1212" w:rsidRDefault="00BA1212" w14:paraId="1C1657AA" w14:textId="77777777">
            <w:pPr>
              <w:pStyle w:val="NormalWeb"/>
              <w:spacing w:before="0" w:beforeAutospacing="0" w:after="0" w:afterAutospacing="0"/>
              <w:jc w:val="both"/>
              <w:rPr>
                <w:rFonts w:ascii="Arial" w:hAnsi="Arial" w:cs="Arial"/>
                <w:sz w:val="22"/>
                <w:szCs w:val="22"/>
              </w:rPr>
            </w:pPr>
          </w:p>
          <w:p w:rsidRPr="00BA1212" w:rsidR="00DF141B" w:rsidP="00BA1212" w:rsidRDefault="00DF141B" w14:paraId="394D72C5" w14:textId="77777777">
            <w:pPr>
              <w:pStyle w:val="NormalWeb"/>
              <w:numPr>
                <w:ilvl w:val="0"/>
                <w:numId w:val="37"/>
              </w:numPr>
              <w:spacing w:before="0" w:beforeAutospacing="0" w:after="0" w:afterAutospacing="0"/>
              <w:jc w:val="both"/>
              <w:rPr>
                <w:rFonts w:ascii="Arial" w:hAnsi="Arial" w:cs="Arial"/>
                <w:sz w:val="22"/>
                <w:szCs w:val="22"/>
              </w:rPr>
            </w:pPr>
            <w:r w:rsidRPr="00BA1212">
              <w:rPr>
                <w:rFonts w:ascii="Arial" w:hAnsi="Arial" w:cs="Arial"/>
                <w:sz w:val="22"/>
                <w:szCs w:val="22"/>
              </w:rPr>
              <w:t xml:space="preserve">Elaboración de un informe técnico de impactos socioambientales enfocado en los efectos de la minería de oro aluvial y materiales de construcción sobre la salud pública y los ecosistemas, sustentado en repositorios de entidades científicas e institucionales (Instituto SINCHI, Procuraduría General, Secretarías de Salud y universidades) "INF IMPACTOS MINERIA CAQUETA 20-03-2026". </w:t>
            </w:r>
          </w:p>
          <w:p w:rsidRPr="00BA1212" w:rsidR="00F91F45" w:rsidP="00BA1212" w:rsidRDefault="00DF141B" w14:paraId="61357AEB" w14:textId="442B5CB5">
            <w:pPr>
              <w:pStyle w:val="NormalWeb"/>
              <w:numPr>
                <w:ilvl w:val="0"/>
                <w:numId w:val="37"/>
              </w:numPr>
              <w:spacing w:before="0" w:beforeAutospacing="0" w:after="0" w:afterAutospacing="0"/>
              <w:jc w:val="both"/>
              <w:rPr>
                <w:rFonts w:ascii="Arial" w:hAnsi="Arial" w:cs="Arial"/>
                <w:sz w:val="22"/>
                <w:szCs w:val="22"/>
              </w:rPr>
            </w:pPr>
            <w:r w:rsidRPr="00BA1212">
              <w:rPr>
                <w:rFonts w:ascii="Arial" w:hAnsi="Arial" w:cs="Arial"/>
                <w:sz w:val="22"/>
                <w:szCs w:val="22"/>
              </w:rPr>
              <w:t>Redacción y estructuración del documento técnico para el mapeo institucional de actores vinculados al monitoreo de biodiversidad y servicios ecosistémicos en el departamento "DT MAPEO DE ACTORES 2026" y "DT APORTE INDIVIDUAL MAPEO DE ACTORES 29-05-2026".</w:t>
            </w:r>
          </w:p>
        </w:tc>
      </w:tr>
      <w:tr w:rsidRPr="00BA1212" w:rsidR="007C1EA6" w:rsidTr="618732A2" w14:paraId="61357AEE" w14:textId="77777777">
        <w:trPr>
          <w:trHeight w:val="709"/>
          <w:jc w:val="center"/>
        </w:trPr>
        <w:tc>
          <w:tcPr>
            <w:tcW w:w="9930" w:type="dxa"/>
            <w:shd w:val="clear" w:color="auto" w:fill="F2F2F2" w:themeFill="background1" w:themeFillShade="F2"/>
            <w:tcMar/>
            <w:vAlign w:val="center"/>
          </w:tcPr>
          <w:p w:rsidRPr="00BA1212" w:rsidR="0066113F" w:rsidP="00BA1212" w:rsidRDefault="007C1EA6" w14:paraId="61357AED" w14:textId="70D1CEE5">
            <w:pPr>
              <w:jc w:val="both"/>
              <w:rPr>
                <w:rFonts w:ascii="Arial" w:hAnsi="Arial" w:cs="Arial"/>
              </w:rPr>
            </w:pPr>
            <w:r w:rsidRPr="00BA1212">
              <w:rPr>
                <w:rFonts w:ascii="Arial" w:hAnsi="Arial" w:cs="Arial"/>
                <w:b/>
                <w:lang w:val="es-ES"/>
              </w:rPr>
              <w:t xml:space="preserve">Obligación 5: </w:t>
            </w:r>
            <w:r w:rsidRPr="00BA1212" w:rsidR="005177B0">
              <w:rPr>
                <w:rFonts w:ascii="Arial" w:hAnsi="Arial" w:eastAsia="Times New Roman" w:cs="Arial"/>
                <w:lang w:eastAsia="es-ES_tradnl"/>
              </w:rPr>
              <w:t>Articular y facilitar espacios de diálogo para la interpretación y validación de la información obtenida en el monitoreo territorial con expertos comunitarios y sabedores locales, asegurando así la inclusión de saberes tradicionales.</w:t>
            </w:r>
          </w:p>
        </w:tc>
      </w:tr>
      <w:tr w:rsidRPr="00BA1212" w:rsidR="007C1EA6" w:rsidTr="618732A2" w14:paraId="4FCEBC35" w14:textId="77777777">
        <w:trPr>
          <w:trHeight w:val="264"/>
          <w:jc w:val="center"/>
        </w:trPr>
        <w:tc>
          <w:tcPr>
            <w:tcW w:w="9930" w:type="dxa"/>
            <w:shd w:val="clear" w:color="auto" w:fill="FFFFFF" w:themeFill="background1"/>
            <w:tcMar/>
          </w:tcPr>
          <w:p w:rsidRPr="00BA1212" w:rsidR="00BA1212" w:rsidP="00BA1212" w:rsidRDefault="00BA1212" w14:paraId="1A4D161B" w14:textId="77777777">
            <w:pPr>
              <w:pStyle w:val="NormalWeb"/>
              <w:spacing w:before="0" w:beforeAutospacing="0" w:after="0" w:afterAutospacing="0"/>
              <w:jc w:val="both"/>
              <w:rPr>
                <w:rFonts w:ascii="Arial" w:hAnsi="Arial" w:cs="Arial"/>
                <w:sz w:val="22"/>
                <w:szCs w:val="22"/>
              </w:rPr>
            </w:pPr>
          </w:p>
          <w:p w:rsidRPr="00BA1212" w:rsidR="00DF141B" w:rsidP="00BA1212" w:rsidRDefault="00DF141B" w14:paraId="0987D866" w14:textId="1A55C7C7">
            <w:pPr>
              <w:pStyle w:val="NormalWeb"/>
              <w:spacing w:before="0" w:beforeAutospacing="0" w:after="0" w:afterAutospacing="0"/>
              <w:jc w:val="both"/>
              <w:rPr>
                <w:rFonts w:ascii="Arial" w:hAnsi="Arial" w:cs="Arial"/>
                <w:sz w:val="22"/>
                <w:szCs w:val="22"/>
              </w:rPr>
            </w:pPr>
            <w:r w:rsidRPr="00BA1212">
              <w:rPr>
                <w:rFonts w:ascii="Arial" w:hAnsi="Arial" w:cs="Arial"/>
                <w:sz w:val="22"/>
                <w:szCs w:val="22"/>
              </w:rPr>
              <w:t>En cumplimiento de la obligación No. 5, se ha realizado lo siguiente:</w:t>
            </w:r>
          </w:p>
          <w:p w:rsidRPr="00BA1212" w:rsidR="00BA1212" w:rsidP="00BA1212" w:rsidRDefault="00BA1212" w14:paraId="67DDD915" w14:textId="77777777">
            <w:pPr>
              <w:pStyle w:val="NormalWeb"/>
              <w:spacing w:before="0" w:beforeAutospacing="0" w:after="0" w:afterAutospacing="0"/>
              <w:jc w:val="both"/>
              <w:rPr>
                <w:rFonts w:ascii="Arial" w:hAnsi="Arial" w:cs="Arial"/>
                <w:sz w:val="22"/>
                <w:szCs w:val="22"/>
              </w:rPr>
            </w:pPr>
          </w:p>
          <w:p w:rsidRPr="00BA1212" w:rsidR="00DF141B" w:rsidP="00BA1212" w:rsidRDefault="00DF141B" w14:paraId="3B85864A" w14:textId="77777777">
            <w:pPr>
              <w:pStyle w:val="NormalWeb"/>
              <w:numPr>
                <w:ilvl w:val="0"/>
                <w:numId w:val="38"/>
              </w:numPr>
              <w:spacing w:before="0" w:beforeAutospacing="0" w:after="0" w:afterAutospacing="0"/>
              <w:jc w:val="both"/>
              <w:rPr>
                <w:rFonts w:ascii="Arial" w:hAnsi="Arial" w:cs="Arial"/>
                <w:sz w:val="22"/>
                <w:szCs w:val="22"/>
              </w:rPr>
            </w:pPr>
            <w:r w:rsidRPr="00BA1212">
              <w:rPr>
                <w:rFonts w:ascii="Arial" w:hAnsi="Arial" w:cs="Arial"/>
                <w:sz w:val="22"/>
                <w:szCs w:val="22"/>
              </w:rPr>
              <w:t xml:space="preserve">Reunión técnica y de articulación con el sector privado (Presidencia de GRAVIPAL) para analizar las dinámicas de minería tradicional, contaminación fluvial y afectaciones en el Área de Reserva Especial del sector El Chamón en el río Hacha "ACT REUNION GRAVIPAL 02-05-2026". </w:t>
            </w:r>
          </w:p>
          <w:p w:rsidRPr="00BA1212" w:rsidR="00DF141B" w:rsidP="00BA1212" w:rsidRDefault="00DF141B" w14:paraId="0C7D986E" w14:textId="77777777">
            <w:pPr>
              <w:pStyle w:val="NormalWeb"/>
              <w:numPr>
                <w:ilvl w:val="0"/>
                <w:numId w:val="38"/>
              </w:numPr>
              <w:spacing w:before="0" w:beforeAutospacing="0" w:after="0" w:afterAutospacing="0"/>
              <w:jc w:val="both"/>
              <w:rPr>
                <w:rFonts w:ascii="Arial" w:hAnsi="Arial" w:cs="Arial"/>
                <w:sz w:val="22"/>
                <w:szCs w:val="22"/>
              </w:rPr>
            </w:pPr>
            <w:r w:rsidRPr="00BA1212">
              <w:rPr>
                <w:rFonts w:ascii="Arial" w:hAnsi="Arial" w:cs="Arial"/>
                <w:sz w:val="22"/>
                <w:szCs w:val="22"/>
              </w:rPr>
              <w:t xml:space="preserve">Inspección ocular y visita de campo en el río Hacha (Barrio Circasia, Florencia) para evaluar la pérdida de vegetación riparia, erosión lateral y daños estructurales, aplicando metodologías de entrevista semiestructurada con líderes comunitarios locales "ACT VISITA CAMPO ESTUDIO DE CASO 11-05-2026" y "DOC ENTREVISTA LUIS BECERRA 11-05-2026". </w:t>
            </w:r>
          </w:p>
          <w:p w:rsidRPr="00BA1212" w:rsidR="00DF141B" w:rsidP="00BA1212" w:rsidRDefault="00DF141B" w14:paraId="494D7BBE" w14:textId="77777777">
            <w:pPr>
              <w:pStyle w:val="NormalWeb"/>
              <w:numPr>
                <w:ilvl w:val="0"/>
                <w:numId w:val="38"/>
              </w:numPr>
              <w:spacing w:before="0" w:beforeAutospacing="0" w:after="0" w:afterAutospacing="0"/>
              <w:jc w:val="both"/>
              <w:rPr>
                <w:rFonts w:ascii="Arial" w:hAnsi="Arial" w:cs="Arial"/>
                <w:sz w:val="22"/>
                <w:szCs w:val="22"/>
              </w:rPr>
            </w:pPr>
            <w:r w:rsidRPr="00BA1212">
              <w:rPr>
                <w:rFonts w:ascii="Arial" w:hAnsi="Arial" w:cs="Arial"/>
                <w:sz w:val="22"/>
                <w:szCs w:val="22"/>
              </w:rPr>
              <w:t>Implementación de los protocolos éticos y legales mediante el diligenciamiento de actas de Consentimiento Libre, Previo e Informado (CLPI) con actores de la sociedad civil y funcionarios públicos institucionales:</w:t>
            </w:r>
          </w:p>
          <w:p w:rsidRPr="00BA1212" w:rsidR="00DF141B" w:rsidP="00BA1212" w:rsidRDefault="00DF141B" w14:paraId="3C910250" w14:textId="77777777">
            <w:pPr>
              <w:pStyle w:val="NormalWeb"/>
              <w:numPr>
                <w:ilvl w:val="1"/>
                <w:numId w:val="45"/>
              </w:numPr>
              <w:spacing w:before="0" w:beforeAutospacing="0" w:after="0" w:afterAutospacing="0"/>
              <w:jc w:val="both"/>
              <w:rPr>
                <w:rFonts w:ascii="Arial" w:hAnsi="Arial" w:cs="Arial"/>
                <w:sz w:val="22"/>
                <w:szCs w:val="22"/>
              </w:rPr>
            </w:pPr>
            <w:r w:rsidRPr="00BA1212">
              <w:rPr>
                <w:rFonts w:ascii="Arial" w:hAnsi="Arial" w:cs="Arial"/>
                <w:sz w:val="22"/>
                <w:szCs w:val="22"/>
              </w:rPr>
              <w:t xml:space="preserve">CONSENTIMIENTO INFORMADO ESTUDIO DE CASO 11-05-2026 (Líder comunal Barrio Circasia). </w:t>
            </w:r>
          </w:p>
          <w:p w:rsidRPr="00BA1212" w:rsidR="00DF141B" w:rsidP="00BA1212" w:rsidRDefault="00DF141B" w14:paraId="22128C2F" w14:textId="77777777">
            <w:pPr>
              <w:pStyle w:val="NormalWeb"/>
              <w:numPr>
                <w:ilvl w:val="1"/>
                <w:numId w:val="45"/>
              </w:numPr>
              <w:spacing w:before="0" w:beforeAutospacing="0" w:after="0" w:afterAutospacing="0"/>
              <w:jc w:val="both"/>
              <w:rPr>
                <w:rFonts w:ascii="Arial" w:hAnsi="Arial" w:cs="Arial"/>
                <w:sz w:val="22"/>
                <w:szCs w:val="22"/>
              </w:rPr>
            </w:pPr>
            <w:r w:rsidRPr="00BA1212">
              <w:rPr>
                <w:rFonts w:ascii="Arial" w:hAnsi="Arial" w:cs="Arial"/>
                <w:sz w:val="22"/>
                <w:szCs w:val="22"/>
              </w:rPr>
              <w:t xml:space="preserve">CONSENTIMIENTO INFORMADO FUNCIONARIO PROCURADURIA 10-06-2026. </w:t>
            </w:r>
          </w:p>
          <w:p w:rsidRPr="00BA1212" w:rsidR="00DF141B" w:rsidP="00BA1212" w:rsidRDefault="00DF141B" w14:paraId="3C98A7BD" w14:textId="77777777">
            <w:pPr>
              <w:pStyle w:val="NormalWeb"/>
              <w:numPr>
                <w:ilvl w:val="0"/>
                <w:numId w:val="38"/>
              </w:numPr>
              <w:spacing w:before="0" w:beforeAutospacing="0" w:after="0" w:afterAutospacing="0"/>
              <w:jc w:val="both"/>
              <w:rPr>
                <w:rFonts w:ascii="Arial" w:hAnsi="Arial" w:cs="Arial"/>
                <w:sz w:val="22"/>
                <w:szCs w:val="22"/>
              </w:rPr>
            </w:pPr>
            <w:r w:rsidRPr="00BA1212">
              <w:rPr>
                <w:rFonts w:ascii="Arial" w:hAnsi="Arial" w:cs="Arial"/>
                <w:sz w:val="22"/>
                <w:szCs w:val="22"/>
              </w:rPr>
              <w:lastRenderedPageBreak/>
              <w:t xml:space="preserve">Coordinación de espacios de diálogo con líderes comunitarios de la vereda Puerto Valdivia (Municipio de Curillo) para levantar información sobre las problemáticas socioambientales derivadas de la minería de oro aluvial "ACT REUNIÓN LIDER COMUNAL DE PUERTO VALDIVIA 19-06-2026". </w:t>
            </w:r>
          </w:p>
          <w:p w:rsidRPr="00BA1212" w:rsidR="00DF141B" w:rsidP="00BA1212" w:rsidRDefault="00DF141B" w14:paraId="4767CE22" w14:textId="77777777">
            <w:pPr>
              <w:pStyle w:val="NormalWeb"/>
              <w:numPr>
                <w:ilvl w:val="0"/>
                <w:numId w:val="38"/>
              </w:numPr>
              <w:spacing w:before="0" w:beforeAutospacing="0" w:after="0" w:afterAutospacing="0"/>
              <w:jc w:val="both"/>
              <w:rPr>
                <w:rFonts w:ascii="Arial" w:hAnsi="Arial" w:cs="Arial"/>
                <w:sz w:val="22"/>
                <w:szCs w:val="22"/>
              </w:rPr>
            </w:pPr>
            <w:r w:rsidRPr="00BA1212">
              <w:rPr>
                <w:rFonts w:ascii="Arial" w:hAnsi="Arial" w:cs="Arial"/>
                <w:sz w:val="22"/>
                <w:szCs w:val="22"/>
              </w:rPr>
              <w:t xml:space="preserve">Recopilación de información técnica bajo parámetros de seguridad con un informante protegido en San José del Fragua, analizando dinámicas operativas y de control en zonas de explotación ilegal de oro aluvial "ACT REUNIÓN INFORMANTE SAN JOSE DEL FRAGUA 19-06-2026". </w:t>
            </w:r>
          </w:p>
          <w:p w:rsidRPr="00BA1212" w:rsidR="00DF141B" w:rsidP="00BA1212" w:rsidRDefault="00DF141B" w14:paraId="745BCB56" w14:textId="77777777">
            <w:pPr>
              <w:pStyle w:val="NormalWeb"/>
              <w:numPr>
                <w:ilvl w:val="0"/>
                <w:numId w:val="38"/>
              </w:numPr>
              <w:spacing w:before="0" w:beforeAutospacing="0" w:after="0" w:afterAutospacing="0"/>
              <w:jc w:val="both"/>
              <w:rPr>
                <w:rFonts w:ascii="Arial" w:hAnsi="Arial" w:cs="Arial"/>
                <w:sz w:val="22"/>
                <w:szCs w:val="22"/>
              </w:rPr>
            </w:pPr>
            <w:r w:rsidRPr="00BA1212">
              <w:rPr>
                <w:rFonts w:ascii="Arial" w:hAnsi="Arial" w:cs="Arial"/>
                <w:sz w:val="22"/>
                <w:szCs w:val="22"/>
              </w:rPr>
              <w:t xml:space="preserve">Mesa de trabajo institucional con la Procuraduría Regional de Caquetá con el objetivo de consolidar antecedentes de denuncias y operativos contra la minería ilegal en el departamento "ACT REUNION CON PROCURADURIA 10-06-2026". </w:t>
            </w:r>
          </w:p>
          <w:p w:rsidRPr="00BA1212" w:rsidR="00D87707" w:rsidP="00BA1212" w:rsidRDefault="00D87707" w14:paraId="76705DE3" w14:textId="5C77865B">
            <w:pPr>
              <w:jc w:val="both"/>
              <w:rPr>
                <w:rFonts w:ascii="Arial" w:hAnsi="Arial" w:cs="Arial"/>
                <w:bCs/>
                <w:highlight w:val="yellow"/>
                <w:lang w:val="es-419"/>
              </w:rPr>
            </w:pPr>
          </w:p>
        </w:tc>
      </w:tr>
      <w:tr w:rsidRPr="00BA1212" w:rsidR="007C1EA6" w:rsidTr="618732A2" w14:paraId="766860DD" w14:textId="77777777">
        <w:trPr>
          <w:trHeight w:val="709"/>
          <w:jc w:val="center"/>
        </w:trPr>
        <w:tc>
          <w:tcPr>
            <w:tcW w:w="9930" w:type="dxa"/>
            <w:shd w:val="clear" w:color="auto" w:fill="F2F2F2" w:themeFill="background1" w:themeFillShade="F2"/>
            <w:tcMar/>
            <w:vAlign w:val="center"/>
          </w:tcPr>
          <w:p w:rsidRPr="00BA1212" w:rsidR="007C1EA6" w:rsidP="00BA1212" w:rsidRDefault="007C1EA6" w14:paraId="65F15575" w14:textId="5511140F">
            <w:pPr>
              <w:jc w:val="both"/>
              <w:rPr>
                <w:rFonts w:ascii="Arial" w:hAnsi="Arial" w:cs="Arial"/>
                <w:b/>
              </w:rPr>
            </w:pPr>
            <w:r w:rsidRPr="00BA1212">
              <w:rPr>
                <w:rFonts w:ascii="Arial" w:hAnsi="Arial" w:cs="Arial"/>
                <w:b/>
                <w:lang w:val="es-ES"/>
              </w:rPr>
              <w:lastRenderedPageBreak/>
              <w:t xml:space="preserve">Obligación 6: </w:t>
            </w:r>
            <w:r w:rsidRPr="00BA1212" w:rsidR="005177B0">
              <w:rPr>
                <w:rFonts w:ascii="Arial" w:hAnsi="Arial" w:eastAsia="Times New Roman" w:cs="Arial"/>
                <w:lang w:eastAsia="es-ES_tradnl"/>
              </w:rPr>
              <w:t>Brindar apoyo en el establecimiento de lineamientos para la aplicación de enfoques interculturales, éticos y territoriales en todas las fases del monitoreo socioambiental.</w:t>
            </w:r>
          </w:p>
        </w:tc>
      </w:tr>
      <w:tr w:rsidRPr="00BA1212" w:rsidR="00550B91" w:rsidTr="618732A2" w14:paraId="3CE41609" w14:textId="77777777">
        <w:trPr>
          <w:trHeight w:val="326"/>
          <w:jc w:val="center"/>
        </w:trPr>
        <w:tc>
          <w:tcPr>
            <w:tcW w:w="9930" w:type="dxa"/>
            <w:shd w:val="clear" w:color="auto" w:fill="FFFFFF" w:themeFill="background1"/>
            <w:tcMar/>
            <w:vAlign w:val="center"/>
          </w:tcPr>
          <w:p w:rsidRPr="00BA1212" w:rsidR="00BA1212" w:rsidP="00BA1212" w:rsidRDefault="00BA1212" w14:paraId="26E9DFCB" w14:textId="77777777">
            <w:pPr>
              <w:pStyle w:val="NormalWeb"/>
              <w:spacing w:before="0" w:beforeAutospacing="0" w:after="0" w:afterAutospacing="0"/>
              <w:jc w:val="both"/>
              <w:rPr>
                <w:rFonts w:ascii="Arial" w:hAnsi="Arial" w:cs="Arial"/>
                <w:sz w:val="22"/>
                <w:szCs w:val="22"/>
              </w:rPr>
            </w:pPr>
          </w:p>
          <w:p w:rsidRPr="00BA1212" w:rsidR="00DF141B" w:rsidP="00BA1212" w:rsidRDefault="00DF141B" w14:paraId="1D7A575D" w14:textId="753B2E6F">
            <w:pPr>
              <w:pStyle w:val="NormalWeb"/>
              <w:spacing w:before="0" w:beforeAutospacing="0" w:after="0" w:afterAutospacing="0"/>
              <w:jc w:val="both"/>
              <w:rPr>
                <w:rFonts w:ascii="Arial" w:hAnsi="Arial" w:cs="Arial"/>
                <w:sz w:val="22"/>
                <w:szCs w:val="22"/>
              </w:rPr>
            </w:pPr>
            <w:r w:rsidRPr="00BA1212">
              <w:rPr>
                <w:rFonts w:ascii="Arial" w:hAnsi="Arial" w:cs="Arial"/>
                <w:sz w:val="22"/>
                <w:szCs w:val="22"/>
              </w:rPr>
              <w:t>En cumplimiento de la obligación No. 6, se ha realizado lo siguiente:</w:t>
            </w:r>
          </w:p>
          <w:p w:rsidRPr="00BA1212" w:rsidR="00BA1212" w:rsidP="00BA1212" w:rsidRDefault="00BA1212" w14:paraId="7A71414C" w14:textId="77777777">
            <w:pPr>
              <w:pStyle w:val="NormalWeb"/>
              <w:spacing w:before="0" w:beforeAutospacing="0" w:after="0" w:afterAutospacing="0"/>
              <w:jc w:val="both"/>
              <w:rPr>
                <w:rFonts w:ascii="Arial" w:hAnsi="Arial" w:cs="Arial"/>
                <w:sz w:val="22"/>
                <w:szCs w:val="22"/>
              </w:rPr>
            </w:pPr>
          </w:p>
          <w:p w:rsidRPr="00BA1212" w:rsidR="00D87707" w:rsidP="00BA1212" w:rsidRDefault="00DF141B" w14:paraId="571B69C5" w14:textId="700F93AE">
            <w:pPr>
              <w:pStyle w:val="NormalWeb"/>
              <w:numPr>
                <w:ilvl w:val="0"/>
                <w:numId w:val="39"/>
              </w:numPr>
              <w:spacing w:before="0" w:beforeAutospacing="0" w:after="0" w:afterAutospacing="0"/>
              <w:jc w:val="both"/>
              <w:rPr>
                <w:rStyle w:val="Hipervnculo"/>
                <w:rFonts w:ascii="Arial" w:hAnsi="Arial" w:cs="Arial"/>
                <w:color w:val="auto"/>
                <w:sz w:val="22"/>
                <w:szCs w:val="22"/>
                <w:u w:val="none"/>
              </w:rPr>
            </w:pPr>
            <w:r w:rsidRPr="00BA1212">
              <w:rPr>
                <w:rFonts w:ascii="Arial" w:hAnsi="Arial" w:cs="Arial"/>
                <w:sz w:val="22"/>
                <w:szCs w:val="22"/>
              </w:rPr>
              <w:t>Análisis metodológico y proyección del documento técnico para la aplicación de la Evaluación Ecológica Rápida (EER) como herramienta alternativa en los procesos de monitoreo de impactos generados por la extracción minera en el Caquetá "REJ MONITOREO IMPACTOS MINERO A TRAVÉS DE LA EER 22-04-2026".</w:t>
            </w:r>
          </w:p>
          <w:p w:rsidRPr="00BA1212" w:rsidR="00D87707" w:rsidP="00BA1212" w:rsidRDefault="00D87707" w14:paraId="02561EB1" w14:textId="0E9722B6">
            <w:pPr>
              <w:jc w:val="both"/>
              <w:rPr>
                <w:rFonts w:ascii="Arial" w:hAnsi="Arial" w:cs="Arial"/>
                <w:bCs/>
                <w:highlight w:val="yellow"/>
                <w:lang w:val="es-MX"/>
              </w:rPr>
            </w:pPr>
          </w:p>
        </w:tc>
      </w:tr>
      <w:tr w:rsidRPr="00BA1212" w:rsidR="00550B91" w:rsidTr="618732A2" w14:paraId="7B061CE4" w14:textId="77777777">
        <w:trPr>
          <w:trHeight w:val="326"/>
          <w:jc w:val="center"/>
        </w:trPr>
        <w:tc>
          <w:tcPr>
            <w:tcW w:w="9930" w:type="dxa"/>
            <w:shd w:val="clear" w:color="auto" w:fill="F2F2F2" w:themeFill="background1" w:themeFillShade="F2"/>
            <w:tcMar/>
            <w:vAlign w:val="center"/>
          </w:tcPr>
          <w:p w:rsidRPr="00BA1212" w:rsidR="00550B91" w:rsidP="00BA1212" w:rsidRDefault="00550B91" w14:paraId="20D73482" w14:textId="6E5782CB">
            <w:pPr>
              <w:jc w:val="both"/>
              <w:rPr>
                <w:rFonts w:ascii="Arial" w:hAnsi="Arial" w:cs="Arial"/>
                <w:b/>
                <w:highlight w:val="yellow"/>
                <w:lang w:val="es-MX"/>
              </w:rPr>
            </w:pPr>
            <w:r w:rsidRPr="00BA1212">
              <w:rPr>
                <w:rFonts w:ascii="Arial" w:hAnsi="Arial" w:cs="Arial"/>
                <w:b/>
                <w:lang w:val="es-MX"/>
              </w:rPr>
              <w:t>Obligación 7:</w:t>
            </w:r>
            <w:r w:rsidRPr="00BA1212">
              <w:rPr>
                <w:rFonts w:ascii="Arial" w:hAnsi="Arial" w:cs="Arial"/>
              </w:rPr>
              <w:t xml:space="preserve"> </w:t>
            </w:r>
            <w:r w:rsidRPr="00BA1212">
              <w:rPr>
                <w:rFonts w:ascii="Arial" w:hAnsi="Arial" w:eastAsia="Times New Roman" w:cs="Arial"/>
                <w:lang w:eastAsia="es-ES_tradnl"/>
              </w:rPr>
              <w:t>Apoyar el diseño e implementación de estrategias de gobernanza ética, legal y culturalmente adecuada de la información obtenida en el marco del monitoreo territorial participativo.</w:t>
            </w:r>
          </w:p>
        </w:tc>
      </w:tr>
      <w:tr w:rsidRPr="00BA1212" w:rsidR="00550B91" w:rsidTr="618732A2" w14:paraId="2649A66D" w14:textId="77777777">
        <w:trPr>
          <w:trHeight w:val="326"/>
          <w:jc w:val="center"/>
        </w:trPr>
        <w:tc>
          <w:tcPr>
            <w:tcW w:w="9930" w:type="dxa"/>
            <w:shd w:val="clear" w:color="auto" w:fill="FFFFFF" w:themeFill="background1"/>
            <w:tcMar/>
            <w:vAlign w:val="center"/>
          </w:tcPr>
          <w:p w:rsidRPr="00BA1212" w:rsidR="00550B91" w:rsidP="00BA1212" w:rsidRDefault="00550B91" w14:paraId="54959EB1" w14:textId="77777777">
            <w:pPr>
              <w:jc w:val="both"/>
              <w:rPr>
                <w:rFonts w:ascii="Arial" w:hAnsi="Arial" w:cs="Arial"/>
                <w:bCs/>
                <w:lang w:val="es-MX"/>
              </w:rPr>
            </w:pPr>
          </w:p>
          <w:p w:rsidRPr="00BA1212" w:rsidR="00D87707" w:rsidP="00BA1212" w:rsidRDefault="00D87707" w14:paraId="15A777BF" w14:textId="77777777">
            <w:pPr>
              <w:jc w:val="both"/>
              <w:rPr>
                <w:rFonts w:ascii="Arial" w:hAnsi="Arial" w:cs="Arial"/>
                <w:bCs/>
                <w:lang w:val="es-MX"/>
              </w:rPr>
            </w:pPr>
          </w:p>
          <w:p w:rsidRPr="00BA1212" w:rsidR="00D87707" w:rsidP="00BA1212" w:rsidRDefault="00D87707" w14:paraId="0B2F40DF" w14:textId="269F5AAD">
            <w:pPr>
              <w:jc w:val="both"/>
            </w:pPr>
            <w:r w:rsidRPr="618732A2" w:rsidR="7AA80DFF">
              <w:rPr>
                <w:rFonts w:ascii="Arial" w:hAnsi="Arial" w:cs="Arial"/>
                <w:lang w:val="es-MX"/>
              </w:rPr>
              <w:t xml:space="preserve">Mapa – </w:t>
            </w:r>
            <w:r w:rsidRPr="618732A2" w:rsidR="7AA80DFF">
              <w:rPr>
                <w:rFonts w:ascii="Arial" w:hAnsi="Arial" w:cs="Arial"/>
                <w:lang w:val="es-MX"/>
              </w:rPr>
              <w:t>docuemtno</w:t>
            </w:r>
            <w:r w:rsidRPr="618732A2" w:rsidR="7AA80DFF">
              <w:rPr>
                <w:rFonts w:ascii="Arial" w:hAnsi="Arial" w:cs="Arial"/>
                <w:lang w:val="es-MX"/>
              </w:rPr>
              <w:t xml:space="preserve"> </w:t>
            </w:r>
            <w:r>
              <w:br/>
            </w:r>
            <w:r w:rsidRPr="618732A2" w:rsidR="72F842DA">
              <w:rPr>
                <w:rFonts w:ascii="Arial" w:hAnsi="Arial" w:cs="Arial"/>
                <w:lang w:val="es-MX"/>
              </w:rPr>
              <w:t xml:space="preserve">Cmaps tolus </w:t>
            </w:r>
          </w:p>
          <w:p w:rsidRPr="00BA1212" w:rsidR="00D87707" w:rsidP="00BA1212" w:rsidRDefault="00D87707" w14:paraId="3BE1C7C6" w14:textId="77777777">
            <w:pPr>
              <w:jc w:val="both"/>
              <w:rPr>
                <w:rFonts w:ascii="Arial" w:hAnsi="Arial" w:cs="Arial"/>
                <w:bCs/>
                <w:lang w:val="es-MX"/>
              </w:rPr>
            </w:pPr>
          </w:p>
          <w:p w:rsidRPr="00BA1212" w:rsidR="00D87707" w:rsidP="00BA1212" w:rsidRDefault="00D87707" w14:paraId="790A96D7" w14:textId="2ED85280">
            <w:pPr>
              <w:jc w:val="both"/>
              <w:rPr>
                <w:rFonts w:ascii="Arial" w:hAnsi="Arial" w:cs="Arial"/>
                <w:bCs/>
                <w:lang w:val="es-MX"/>
              </w:rPr>
            </w:pPr>
          </w:p>
        </w:tc>
      </w:tr>
      <w:tr w:rsidRPr="00BA1212" w:rsidR="00550B91" w:rsidTr="618732A2" w14:paraId="52C0D6E4" w14:textId="77777777">
        <w:trPr>
          <w:trHeight w:val="326"/>
          <w:jc w:val="center"/>
        </w:trPr>
        <w:tc>
          <w:tcPr>
            <w:tcW w:w="9930" w:type="dxa"/>
            <w:shd w:val="clear" w:color="auto" w:fill="F2F2F2" w:themeFill="background1" w:themeFillShade="F2"/>
            <w:tcMar/>
            <w:vAlign w:val="center"/>
          </w:tcPr>
          <w:p w:rsidRPr="00BA1212" w:rsidR="00550B91" w:rsidP="00BA1212" w:rsidRDefault="00550B91" w14:paraId="0988736D" w14:textId="7DFF3FB1">
            <w:pPr>
              <w:jc w:val="both"/>
              <w:rPr>
                <w:rFonts w:ascii="Arial" w:hAnsi="Arial" w:cs="Arial"/>
                <w:bCs/>
                <w:lang w:val="es-MX"/>
              </w:rPr>
            </w:pPr>
            <w:r w:rsidRPr="00BA1212">
              <w:rPr>
                <w:rFonts w:ascii="Arial" w:hAnsi="Arial" w:cs="Arial"/>
                <w:b/>
                <w:lang w:val="es-MX"/>
              </w:rPr>
              <w:t xml:space="preserve">Obligación 8: </w:t>
            </w:r>
            <w:r w:rsidRPr="00BA1212">
              <w:rPr>
                <w:rFonts w:ascii="Arial" w:hAnsi="Arial" w:eastAsia="Times New Roman" w:cs="Arial"/>
                <w:lang w:eastAsia="es-ES_tradnl"/>
              </w:rPr>
              <w:t>Realizar seguimiento a la implementación de los procesos de consentimiento libre, previo e informado y el cumplimiento de los acuerdos comunitarios, en el marco del monitoreo territorial participativo.</w:t>
            </w:r>
          </w:p>
        </w:tc>
      </w:tr>
      <w:tr w:rsidRPr="00BA1212" w:rsidR="00550B91" w:rsidTr="618732A2" w14:paraId="7672F7C9" w14:textId="77777777">
        <w:trPr>
          <w:trHeight w:val="326"/>
          <w:jc w:val="center"/>
        </w:trPr>
        <w:tc>
          <w:tcPr>
            <w:tcW w:w="9930" w:type="dxa"/>
            <w:shd w:val="clear" w:color="auto" w:fill="FFFFFF" w:themeFill="background1"/>
            <w:tcMar/>
            <w:vAlign w:val="center"/>
          </w:tcPr>
          <w:p w:rsidRPr="00BA1212" w:rsidR="00550B91" w:rsidP="00BA1212" w:rsidRDefault="00550B91" w14:paraId="4F6B65CD" w14:textId="77777777">
            <w:pPr>
              <w:jc w:val="both"/>
              <w:rPr>
                <w:rFonts w:ascii="Arial" w:hAnsi="Arial" w:cs="Arial"/>
                <w:bCs/>
                <w:lang w:val="es-MX"/>
              </w:rPr>
            </w:pPr>
          </w:p>
          <w:p w:rsidRPr="00BA1212" w:rsidR="00D87707" w:rsidP="00BA1212" w:rsidRDefault="00D87707" w14:paraId="70AD2F0B" w14:textId="27BF37C7">
            <w:pPr>
              <w:jc w:val="both"/>
            </w:pPr>
            <w:r w:rsidRPr="3E47EB32" w:rsidR="0C75AABD">
              <w:rPr>
                <w:rFonts w:ascii="Arial" w:hAnsi="Arial" w:cs="Arial"/>
                <w:lang w:val="es-MX"/>
              </w:rPr>
              <w:t>Mentir.com</w:t>
            </w:r>
          </w:p>
          <w:p w:rsidRPr="00BA1212" w:rsidR="00D87707" w:rsidP="00BA1212" w:rsidRDefault="00D87707" w14:paraId="7F1F7DA3" w14:textId="77777777">
            <w:pPr>
              <w:jc w:val="both"/>
              <w:rPr>
                <w:rFonts w:ascii="Arial" w:hAnsi="Arial" w:cs="Arial"/>
                <w:bCs/>
                <w:lang w:val="es-MX"/>
              </w:rPr>
            </w:pPr>
          </w:p>
          <w:p w:rsidRPr="00BA1212" w:rsidR="00D87707" w:rsidP="00BA1212" w:rsidRDefault="00D87707" w14:paraId="59A051E7" w14:textId="3EF2AE8F">
            <w:pPr>
              <w:jc w:val="both"/>
              <w:rPr>
                <w:rFonts w:ascii="Arial" w:hAnsi="Arial" w:cs="Arial"/>
                <w:bCs/>
                <w:lang w:val="es-MX"/>
              </w:rPr>
            </w:pPr>
          </w:p>
        </w:tc>
      </w:tr>
      <w:tr w:rsidRPr="00BA1212" w:rsidR="00550B91" w:rsidTr="618732A2" w14:paraId="0FB59636" w14:textId="77777777">
        <w:trPr>
          <w:trHeight w:val="326"/>
          <w:jc w:val="center"/>
        </w:trPr>
        <w:tc>
          <w:tcPr>
            <w:tcW w:w="9930" w:type="dxa"/>
            <w:shd w:val="clear" w:color="auto" w:fill="F2F2F2" w:themeFill="background1" w:themeFillShade="F2"/>
            <w:tcMar/>
            <w:vAlign w:val="center"/>
          </w:tcPr>
          <w:p w:rsidRPr="00BA1212" w:rsidR="00550B91" w:rsidP="00BA1212" w:rsidRDefault="00550B91" w14:paraId="53425E05" w14:textId="77777777">
            <w:pPr>
              <w:jc w:val="both"/>
              <w:rPr>
                <w:rFonts w:ascii="Arial" w:hAnsi="Arial" w:eastAsia="Times New Roman" w:cs="Arial"/>
                <w:lang w:eastAsia="es-ES_tradnl"/>
              </w:rPr>
            </w:pPr>
            <w:r w:rsidRPr="00BA1212">
              <w:rPr>
                <w:rFonts w:ascii="Arial" w:hAnsi="Arial" w:cs="Arial"/>
                <w:b/>
                <w:lang w:val="es-MX"/>
              </w:rPr>
              <w:t>Obligación 9:</w:t>
            </w:r>
            <w:r w:rsidRPr="00BA1212">
              <w:rPr>
                <w:rFonts w:ascii="Arial" w:hAnsi="Arial" w:cs="Arial"/>
                <w:bCs/>
                <w:lang w:val="es-MX"/>
              </w:rPr>
              <w:t xml:space="preserve"> </w:t>
            </w:r>
            <w:r w:rsidRPr="00BA1212">
              <w:rPr>
                <w:rFonts w:ascii="Arial" w:hAnsi="Arial" w:eastAsia="Times New Roman" w:cs="Arial"/>
                <w:lang w:eastAsia="es-ES_tradnl"/>
              </w:rPr>
              <w:t>Gestionar y realizar seguimiento a la ejecución de planes de gestión del riesgo, seguros, rutas de emergencia y protocolos de actuación en las operaciones de monitoreo socioambiental en territorio.  </w:t>
            </w:r>
          </w:p>
          <w:p w:rsidRPr="00BA1212" w:rsidR="00550B91" w:rsidP="00BA1212" w:rsidRDefault="00550B91" w14:paraId="7FC3A59E" w14:textId="341DCF9E">
            <w:pPr>
              <w:jc w:val="both"/>
              <w:rPr>
                <w:rFonts w:ascii="Arial" w:hAnsi="Arial" w:cs="Arial"/>
                <w:bCs/>
              </w:rPr>
            </w:pPr>
          </w:p>
        </w:tc>
      </w:tr>
      <w:tr w:rsidRPr="00BA1212" w:rsidR="00550B91" w:rsidTr="618732A2" w14:paraId="51F18923" w14:textId="77777777">
        <w:trPr>
          <w:trHeight w:val="326"/>
          <w:jc w:val="center"/>
        </w:trPr>
        <w:tc>
          <w:tcPr>
            <w:tcW w:w="9930" w:type="dxa"/>
            <w:shd w:val="clear" w:color="auto" w:fill="FFFFFF" w:themeFill="background1"/>
            <w:tcMar/>
            <w:vAlign w:val="center"/>
          </w:tcPr>
          <w:p w:rsidRPr="00BA1212" w:rsidR="00BA1212" w:rsidP="00BA1212" w:rsidRDefault="00BA1212" w14:paraId="4DA65FB6" w14:textId="77777777">
            <w:pPr>
              <w:pStyle w:val="NormalWeb"/>
              <w:spacing w:before="0" w:beforeAutospacing="0" w:after="0" w:afterAutospacing="0"/>
              <w:jc w:val="both"/>
              <w:rPr>
                <w:rFonts w:ascii="Arial" w:hAnsi="Arial" w:cs="Arial"/>
                <w:sz w:val="22"/>
                <w:szCs w:val="22"/>
              </w:rPr>
            </w:pPr>
          </w:p>
          <w:p w:rsidRPr="00BA1212" w:rsidR="00BA1212" w:rsidP="00BA1212" w:rsidRDefault="00BA1212" w14:paraId="7C0C72F3" w14:textId="02B29925">
            <w:pPr>
              <w:pStyle w:val="NormalWeb"/>
              <w:spacing w:before="0" w:beforeAutospacing="0" w:after="0" w:afterAutospacing="0"/>
              <w:jc w:val="both"/>
              <w:rPr>
                <w:rFonts w:ascii="Arial" w:hAnsi="Arial" w:cs="Arial"/>
                <w:sz w:val="22"/>
                <w:szCs w:val="22"/>
              </w:rPr>
            </w:pPr>
            <w:r w:rsidRPr="00BA1212">
              <w:rPr>
                <w:rFonts w:ascii="Arial" w:hAnsi="Arial" w:cs="Arial"/>
                <w:sz w:val="22"/>
                <w:szCs w:val="22"/>
              </w:rPr>
              <w:t>En cumplimiento de la obligación No. 9, se ha realizado lo siguiente:</w:t>
            </w:r>
          </w:p>
          <w:p w:rsidRPr="00BA1212" w:rsidR="00BA1212" w:rsidP="00BA1212" w:rsidRDefault="00BA1212" w14:paraId="18A9D39F" w14:textId="77777777">
            <w:pPr>
              <w:pStyle w:val="NormalWeb"/>
              <w:spacing w:before="0" w:beforeAutospacing="0" w:after="0" w:afterAutospacing="0"/>
              <w:jc w:val="both"/>
              <w:rPr>
                <w:rFonts w:ascii="Arial" w:hAnsi="Arial" w:cs="Arial"/>
                <w:sz w:val="22"/>
                <w:szCs w:val="22"/>
              </w:rPr>
            </w:pPr>
          </w:p>
          <w:p w:rsidRPr="00BA1212" w:rsidR="00BA1212" w:rsidP="00BA1212" w:rsidRDefault="00BA1212" w14:paraId="04A2DC34" w14:textId="5351DECD">
            <w:pPr>
              <w:pStyle w:val="NormalWeb"/>
              <w:numPr>
                <w:ilvl w:val="0"/>
                <w:numId w:val="40"/>
              </w:numPr>
              <w:spacing w:before="0" w:beforeAutospacing="0" w:after="0" w:afterAutospacing="0"/>
              <w:jc w:val="both"/>
              <w:rPr>
                <w:rFonts w:ascii="Arial" w:hAnsi="Arial" w:cs="Arial"/>
                <w:sz w:val="22"/>
                <w:szCs w:val="22"/>
              </w:rPr>
            </w:pPr>
            <w:r w:rsidRPr="00BA1212">
              <w:rPr>
                <w:rFonts w:ascii="Arial" w:hAnsi="Arial" w:cs="Arial"/>
                <w:sz w:val="22"/>
                <w:szCs w:val="22"/>
              </w:rPr>
              <w:t>Revisión técnica y análisis analítico del Plan Departamental de Gestión del Riesgo de Desastres (PDGRD) de Caquetá, evaluando los escenarios de riesgo priorizados y el nivel de inclusión de las contingencias asociadas a la actividad minera "INF ANÁLISIS DE LA MINERÍA EN EL PDGRD 25-04-26"</w:t>
            </w:r>
            <w:r w:rsidRPr="00BA1212">
              <w:rPr>
                <w:rFonts w:ascii="Arial" w:hAnsi="Arial" w:cs="Arial"/>
                <w:sz w:val="22"/>
                <w:szCs w:val="22"/>
              </w:rPr>
              <w:t>.</w:t>
            </w:r>
          </w:p>
          <w:p w:rsidRPr="00BA1212" w:rsidR="00550B91" w:rsidP="00BA1212" w:rsidRDefault="00550B91" w14:paraId="6D6B8C48" w14:textId="6A119137">
            <w:pPr>
              <w:jc w:val="both"/>
              <w:rPr>
                <w:rFonts w:ascii="Arial" w:hAnsi="Arial" w:cs="Arial"/>
                <w:bCs/>
                <w:lang w:val="es-419"/>
              </w:rPr>
            </w:pPr>
          </w:p>
        </w:tc>
      </w:tr>
    </w:tbl>
    <w:p w:rsidRPr="00BA1212" w:rsidR="00780E0C" w:rsidP="00BA1212" w:rsidRDefault="00780E0C" w14:paraId="5A3B9A62" w14:textId="7B7744F8">
      <w:pPr>
        <w:spacing w:after="0" w:line="240" w:lineRule="auto"/>
        <w:jc w:val="both"/>
        <w:rPr>
          <w:rFonts w:ascii="Arial" w:hAnsi="Arial" w:cs="Arial"/>
          <w:lang w:val="es-ES"/>
        </w:rPr>
      </w:pPr>
    </w:p>
    <w:p w:rsidRPr="00BA1212" w:rsidR="00E95F6B" w:rsidP="00BA1212" w:rsidRDefault="00BA1212" w14:paraId="751B99FA" w14:textId="291E418D">
      <w:pPr>
        <w:spacing w:after="0" w:line="240" w:lineRule="auto"/>
        <w:jc w:val="both"/>
        <w:rPr>
          <w:rFonts w:ascii="Arial" w:hAnsi="Arial" w:cs="Arial"/>
        </w:rPr>
      </w:pPr>
      <w:r w:rsidRPr="00BA1212">
        <w:rPr>
          <w:rFonts w:ascii="Arial" w:hAnsi="Arial" w:cs="Arial"/>
        </w:rPr>
        <w:lastRenderedPageBreak/>
        <w:t xml:space="preserve">Para efectos de revisión por parte de la supervisión, las evidencias mencionadas se encuentran organizadas </w:t>
      </w:r>
      <w:r w:rsidRPr="00BA1212">
        <w:rPr>
          <w:rFonts w:ascii="Arial" w:hAnsi="Arial" w:cs="Arial"/>
        </w:rPr>
        <w:t>en el siguiente cuadro</w:t>
      </w:r>
      <w:r w:rsidRPr="00BA1212">
        <w:rPr>
          <w:rFonts w:ascii="Arial" w:hAnsi="Arial" w:cs="Arial"/>
        </w:rPr>
        <w:t>:</w:t>
      </w:r>
    </w:p>
    <w:p w:rsidRPr="00BA1212" w:rsidR="00BA1212" w:rsidP="00BA1212" w:rsidRDefault="00BA1212" w14:paraId="08C5937F" w14:textId="1EB81760">
      <w:pPr>
        <w:spacing w:after="0" w:line="240" w:lineRule="auto"/>
        <w:jc w:val="both"/>
        <w:rPr>
          <w:rFonts w:ascii="Arial" w:hAnsi="Arial" w:cs="Arial"/>
        </w:rPr>
      </w:pPr>
    </w:p>
    <w:tbl>
      <w:tblPr>
        <w:tblW w:w="0" w:type="auto"/>
        <w:tblCellSpacing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Look w:val="04A0" w:firstRow="1" w:lastRow="0" w:firstColumn="1" w:lastColumn="0" w:noHBand="0" w:noVBand="1"/>
      </w:tblPr>
      <w:tblGrid>
        <w:gridCol w:w="1609"/>
        <w:gridCol w:w="2142"/>
        <w:gridCol w:w="5077"/>
      </w:tblGrid>
      <w:tr w:rsidRPr="00BA1212" w:rsidR="00BA1212" w:rsidTr="00BA1212" w14:paraId="65912CB1" w14:textId="77777777">
        <w:trPr>
          <w:tblHeader/>
          <w:tblCellSpacing w:w="15" w:type="dxa"/>
        </w:trPr>
        <w:tc>
          <w:tcPr>
            <w:tcW w:w="0" w:type="auto"/>
            <w:tcMar>
              <w:top w:w="120" w:type="dxa"/>
              <w:left w:w="180" w:type="dxa"/>
              <w:bottom w:w="120" w:type="dxa"/>
              <w:right w:w="180" w:type="dxa"/>
            </w:tcMar>
            <w:vAlign w:val="center"/>
            <w:hideMark/>
          </w:tcPr>
          <w:p w:rsidRPr="00BA1212" w:rsidR="00BA1212" w:rsidP="00BA1212" w:rsidRDefault="00BA1212" w14:paraId="2BE2D6AA"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b/>
                <w:bCs/>
                <w:lang w:val="es-419" w:eastAsia="es-419"/>
              </w:rPr>
              <w:t>Obligación</w:t>
            </w:r>
          </w:p>
        </w:tc>
        <w:tc>
          <w:tcPr>
            <w:tcW w:w="0" w:type="auto"/>
            <w:tcMar>
              <w:top w:w="120" w:type="dxa"/>
              <w:left w:w="180" w:type="dxa"/>
              <w:bottom w:w="120" w:type="dxa"/>
              <w:right w:w="180" w:type="dxa"/>
            </w:tcMar>
            <w:vAlign w:val="center"/>
            <w:hideMark/>
          </w:tcPr>
          <w:p w:rsidRPr="00BA1212" w:rsidR="00BA1212" w:rsidP="00BA1212" w:rsidRDefault="00BA1212" w14:paraId="3851F666"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b/>
                <w:bCs/>
                <w:lang w:val="es-419" w:eastAsia="es-419"/>
              </w:rPr>
              <w:t>Tipo de Soporte</w:t>
            </w:r>
          </w:p>
        </w:tc>
        <w:tc>
          <w:tcPr>
            <w:tcW w:w="0" w:type="auto"/>
            <w:tcMar>
              <w:top w:w="120" w:type="dxa"/>
              <w:left w:w="180" w:type="dxa"/>
              <w:bottom w:w="120" w:type="dxa"/>
              <w:right w:w="180" w:type="dxa"/>
            </w:tcMar>
            <w:vAlign w:val="center"/>
            <w:hideMark/>
          </w:tcPr>
          <w:p w:rsidRPr="00BA1212" w:rsidR="00BA1212" w:rsidP="00BA1212" w:rsidRDefault="00BA1212" w14:paraId="3B667B33"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b/>
                <w:bCs/>
                <w:lang w:val="es-419" w:eastAsia="es-419"/>
              </w:rPr>
              <w:t>Código / Nombre del Archivo</w:t>
            </w:r>
          </w:p>
        </w:tc>
      </w:tr>
      <w:tr w:rsidRPr="00BA1212" w:rsidR="00BA1212" w:rsidTr="00BA1212" w14:paraId="6433981E" w14:textId="77777777">
        <w:trPr>
          <w:tblCellSpacing w:w="15" w:type="dxa"/>
        </w:trPr>
        <w:tc>
          <w:tcPr>
            <w:tcW w:w="0" w:type="auto"/>
            <w:vMerge w:val="restart"/>
            <w:tcMar>
              <w:top w:w="120" w:type="dxa"/>
              <w:left w:w="180" w:type="dxa"/>
              <w:bottom w:w="120" w:type="dxa"/>
              <w:right w:w="180" w:type="dxa"/>
            </w:tcMar>
            <w:vAlign w:val="center"/>
            <w:hideMark/>
          </w:tcPr>
          <w:p w:rsidRPr="00BA1212" w:rsidR="00BA1212" w:rsidP="00BA1212" w:rsidRDefault="00BA1212" w14:paraId="0D6C61FD" w14:textId="77777777">
            <w:pPr>
              <w:spacing w:after="0" w:line="240" w:lineRule="auto"/>
              <w:jc w:val="center"/>
              <w:rPr>
                <w:rFonts w:ascii="Arial" w:hAnsi="Arial" w:eastAsia="Times New Roman" w:cs="Arial"/>
                <w:lang w:val="es-419" w:eastAsia="es-419"/>
              </w:rPr>
            </w:pPr>
            <w:r w:rsidRPr="00BA1212">
              <w:rPr>
                <w:rFonts w:ascii="Arial" w:hAnsi="Arial" w:eastAsia="Times New Roman" w:cs="Arial"/>
                <w:b/>
                <w:bCs/>
                <w:lang w:val="es-419" w:eastAsia="es-419"/>
              </w:rPr>
              <w:t>Obligación 1</w:t>
            </w:r>
          </w:p>
        </w:tc>
        <w:tc>
          <w:tcPr>
            <w:tcW w:w="0" w:type="auto"/>
            <w:tcMar>
              <w:top w:w="120" w:type="dxa"/>
              <w:left w:w="180" w:type="dxa"/>
              <w:bottom w:w="120" w:type="dxa"/>
              <w:right w:w="180" w:type="dxa"/>
            </w:tcMar>
            <w:vAlign w:val="center"/>
            <w:hideMark/>
          </w:tcPr>
          <w:p w:rsidRPr="00BA1212" w:rsidR="00BA1212" w:rsidP="00BA1212" w:rsidRDefault="00BA1212" w14:paraId="11F7D8AA"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Documento Técnico</w:t>
            </w:r>
          </w:p>
        </w:tc>
        <w:tc>
          <w:tcPr>
            <w:tcW w:w="0" w:type="auto"/>
            <w:tcMar>
              <w:top w:w="120" w:type="dxa"/>
              <w:left w:w="180" w:type="dxa"/>
              <w:bottom w:w="120" w:type="dxa"/>
              <w:right w:w="180" w:type="dxa"/>
            </w:tcMar>
            <w:vAlign w:val="center"/>
            <w:hideMark/>
          </w:tcPr>
          <w:p w:rsidRPr="00BA1212" w:rsidR="00BA1212" w:rsidP="00BA1212" w:rsidRDefault="00BA1212" w14:paraId="6C3FBC9C"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DOC MAPEO ACTORES 31-01-2026</w:t>
            </w:r>
          </w:p>
        </w:tc>
      </w:tr>
      <w:tr w:rsidRPr="00BA1212" w:rsidR="00BA1212" w:rsidTr="00BA1212" w14:paraId="1FA228C5" w14:textId="77777777">
        <w:trPr>
          <w:tblCellSpacing w:w="15" w:type="dxa"/>
        </w:trPr>
        <w:tc>
          <w:tcPr>
            <w:tcW w:w="0" w:type="auto"/>
            <w:vMerge/>
            <w:tcMar>
              <w:top w:w="120" w:type="dxa"/>
              <w:left w:w="180" w:type="dxa"/>
              <w:bottom w:w="120" w:type="dxa"/>
              <w:right w:w="180" w:type="dxa"/>
            </w:tcMar>
            <w:vAlign w:val="center"/>
            <w:hideMark/>
          </w:tcPr>
          <w:p w:rsidRPr="00BA1212" w:rsidR="00BA1212" w:rsidP="00BA1212" w:rsidRDefault="00BA1212" w14:paraId="2A5FA306" w14:textId="77777777">
            <w:pPr>
              <w:spacing w:after="0" w:line="240" w:lineRule="auto"/>
              <w:jc w:val="center"/>
              <w:rPr>
                <w:rFonts w:ascii="Arial" w:hAnsi="Arial" w:eastAsia="Times New Roman" w:cs="Arial"/>
                <w:lang w:val="es-419" w:eastAsia="es-419"/>
              </w:rPr>
            </w:pPr>
          </w:p>
        </w:tc>
        <w:tc>
          <w:tcPr>
            <w:tcW w:w="0" w:type="auto"/>
            <w:tcMar>
              <w:top w:w="120" w:type="dxa"/>
              <w:left w:w="180" w:type="dxa"/>
              <w:bottom w:w="120" w:type="dxa"/>
              <w:right w:w="180" w:type="dxa"/>
            </w:tcMar>
            <w:vAlign w:val="center"/>
            <w:hideMark/>
          </w:tcPr>
          <w:p w:rsidRPr="00BA1212" w:rsidR="00BA1212" w:rsidP="00BA1212" w:rsidRDefault="00BA1212" w14:paraId="31FDD4C7"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Matriz de Datos</w:t>
            </w:r>
          </w:p>
        </w:tc>
        <w:tc>
          <w:tcPr>
            <w:tcW w:w="0" w:type="auto"/>
            <w:tcMar>
              <w:top w:w="120" w:type="dxa"/>
              <w:left w:w="180" w:type="dxa"/>
              <w:bottom w:w="120" w:type="dxa"/>
              <w:right w:w="180" w:type="dxa"/>
            </w:tcMar>
            <w:vAlign w:val="center"/>
            <w:hideMark/>
          </w:tcPr>
          <w:p w:rsidRPr="00BA1212" w:rsidR="00BA1212" w:rsidP="00BA1212" w:rsidRDefault="00BA1212" w14:paraId="71D8A796"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MATRIZ MAPEO ACTORES 28-02-2026</w:t>
            </w:r>
          </w:p>
        </w:tc>
      </w:tr>
      <w:tr w:rsidRPr="00BA1212" w:rsidR="00BA1212" w:rsidTr="00BA1212" w14:paraId="7FE23125" w14:textId="77777777">
        <w:trPr>
          <w:tblCellSpacing w:w="15" w:type="dxa"/>
        </w:trPr>
        <w:tc>
          <w:tcPr>
            <w:tcW w:w="0" w:type="auto"/>
            <w:vMerge/>
            <w:tcMar>
              <w:top w:w="120" w:type="dxa"/>
              <w:left w:w="180" w:type="dxa"/>
              <w:bottom w:w="120" w:type="dxa"/>
              <w:right w:w="180" w:type="dxa"/>
            </w:tcMar>
            <w:vAlign w:val="center"/>
            <w:hideMark/>
          </w:tcPr>
          <w:p w:rsidRPr="00BA1212" w:rsidR="00BA1212" w:rsidP="00BA1212" w:rsidRDefault="00BA1212" w14:paraId="2B02CA09" w14:textId="77777777">
            <w:pPr>
              <w:spacing w:after="0" w:line="240" w:lineRule="auto"/>
              <w:jc w:val="center"/>
              <w:rPr>
                <w:rFonts w:ascii="Arial" w:hAnsi="Arial" w:eastAsia="Times New Roman" w:cs="Arial"/>
                <w:lang w:val="es-419" w:eastAsia="es-419"/>
              </w:rPr>
            </w:pPr>
          </w:p>
        </w:tc>
        <w:tc>
          <w:tcPr>
            <w:tcW w:w="0" w:type="auto"/>
            <w:tcMar>
              <w:top w:w="120" w:type="dxa"/>
              <w:left w:w="180" w:type="dxa"/>
              <w:bottom w:w="120" w:type="dxa"/>
              <w:right w:w="180" w:type="dxa"/>
            </w:tcMar>
            <w:vAlign w:val="center"/>
            <w:hideMark/>
          </w:tcPr>
          <w:p w:rsidRPr="00BA1212" w:rsidR="00BA1212" w:rsidP="00BA1212" w:rsidRDefault="00BA1212" w14:paraId="250D8527"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Acta de Reunión</w:t>
            </w:r>
          </w:p>
        </w:tc>
        <w:tc>
          <w:tcPr>
            <w:tcW w:w="0" w:type="auto"/>
            <w:tcMar>
              <w:top w:w="120" w:type="dxa"/>
              <w:left w:w="180" w:type="dxa"/>
              <w:bottom w:w="120" w:type="dxa"/>
              <w:right w:w="180" w:type="dxa"/>
            </w:tcMar>
            <w:vAlign w:val="center"/>
            <w:hideMark/>
          </w:tcPr>
          <w:p w:rsidRPr="00BA1212" w:rsidR="00BA1212" w:rsidP="00BA1212" w:rsidRDefault="00BA1212" w14:paraId="12B9E065"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ACT FORTALECIMIENTO DE COMPETENCIAS 24-02-2026</w:t>
            </w:r>
          </w:p>
        </w:tc>
      </w:tr>
      <w:tr w:rsidRPr="00BA1212" w:rsidR="00BA1212" w:rsidTr="00BA1212" w14:paraId="20DBE0F9" w14:textId="77777777">
        <w:trPr>
          <w:tblCellSpacing w:w="15" w:type="dxa"/>
        </w:trPr>
        <w:tc>
          <w:tcPr>
            <w:tcW w:w="0" w:type="auto"/>
            <w:vMerge/>
            <w:tcMar>
              <w:top w:w="120" w:type="dxa"/>
              <w:left w:w="180" w:type="dxa"/>
              <w:bottom w:w="120" w:type="dxa"/>
              <w:right w:w="180" w:type="dxa"/>
            </w:tcMar>
            <w:vAlign w:val="center"/>
            <w:hideMark/>
          </w:tcPr>
          <w:p w:rsidRPr="00BA1212" w:rsidR="00BA1212" w:rsidP="00BA1212" w:rsidRDefault="00BA1212" w14:paraId="238449F6" w14:textId="77777777">
            <w:pPr>
              <w:spacing w:after="0" w:line="240" w:lineRule="auto"/>
              <w:jc w:val="center"/>
              <w:rPr>
                <w:rFonts w:ascii="Arial" w:hAnsi="Arial" w:eastAsia="Times New Roman" w:cs="Arial"/>
                <w:lang w:val="es-419" w:eastAsia="es-419"/>
              </w:rPr>
            </w:pPr>
          </w:p>
        </w:tc>
        <w:tc>
          <w:tcPr>
            <w:tcW w:w="0" w:type="auto"/>
            <w:tcMar>
              <w:top w:w="120" w:type="dxa"/>
              <w:left w:w="180" w:type="dxa"/>
              <w:bottom w:w="120" w:type="dxa"/>
              <w:right w:w="180" w:type="dxa"/>
            </w:tcMar>
            <w:vAlign w:val="center"/>
            <w:hideMark/>
          </w:tcPr>
          <w:p w:rsidRPr="00BA1212" w:rsidR="00BA1212" w:rsidP="00BA1212" w:rsidRDefault="00BA1212" w14:paraId="25161D0A"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Plan de Trabajo</w:t>
            </w:r>
          </w:p>
        </w:tc>
        <w:tc>
          <w:tcPr>
            <w:tcW w:w="0" w:type="auto"/>
            <w:tcMar>
              <w:top w:w="120" w:type="dxa"/>
              <w:left w:w="180" w:type="dxa"/>
              <w:bottom w:w="120" w:type="dxa"/>
              <w:right w:w="180" w:type="dxa"/>
            </w:tcMar>
            <w:vAlign w:val="center"/>
            <w:hideMark/>
          </w:tcPr>
          <w:p w:rsidRPr="00BA1212" w:rsidR="00BA1212" w:rsidP="00BA1212" w:rsidRDefault="00BA1212" w14:paraId="5C64C4B9"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PT PERFIL 1 24-03-2026 / PT ABRIL BIODIVERSIDAD 23-04-2026</w:t>
            </w:r>
          </w:p>
        </w:tc>
      </w:tr>
      <w:tr w:rsidRPr="00BA1212" w:rsidR="00BA1212" w:rsidTr="00BA1212" w14:paraId="5DBAB92A" w14:textId="77777777">
        <w:trPr>
          <w:tblCellSpacing w:w="15" w:type="dxa"/>
        </w:trPr>
        <w:tc>
          <w:tcPr>
            <w:tcW w:w="0" w:type="auto"/>
            <w:vMerge/>
            <w:tcMar>
              <w:top w:w="120" w:type="dxa"/>
              <w:left w:w="180" w:type="dxa"/>
              <w:bottom w:w="120" w:type="dxa"/>
              <w:right w:w="180" w:type="dxa"/>
            </w:tcMar>
            <w:vAlign w:val="center"/>
            <w:hideMark/>
          </w:tcPr>
          <w:p w:rsidRPr="00BA1212" w:rsidR="00BA1212" w:rsidP="00BA1212" w:rsidRDefault="00BA1212" w14:paraId="2E527C49" w14:textId="77777777">
            <w:pPr>
              <w:spacing w:after="0" w:line="240" w:lineRule="auto"/>
              <w:jc w:val="center"/>
              <w:rPr>
                <w:rFonts w:ascii="Arial" w:hAnsi="Arial" w:eastAsia="Times New Roman" w:cs="Arial"/>
                <w:lang w:val="es-419" w:eastAsia="es-419"/>
              </w:rPr>
            </w:pPr>
          </w:p>
        </w:tc>
        <w:tc>
          <w:tcPr>
            <w:tcW w:w="0" w:type="auto"/>
            <w:tcMar>
              <w:top w:w="120" w:type="dxa"/>
              <w:left w:w="180" w:type="dxa"/>
              <w:bottom w:w="120" w:type="dxa"/>
              <w:right w:w="180" w:type="dxa"/>
            </w:tcMar>
            <w:vAlign w:val="center"/>
            <w:hideMark/>
          </w:tcPr>
          <w:p w:rsidRPr="00BA1212" w:rsidR="00BA1212" w:rsidP="00BA1212" w:rsidRDefault="00BA1212" w14:paraId="2D76CF77"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Plan de Trabajo</w:t>
            </w:r>
          </w:p>
        </w:tc>
        <w:tc>
          <w:tcPr>
            <w:tcW w:w="0" w:type="auto"/>
            <w:tcMar>
              <w:top w:w="120" w:type="dxa"/>
              <w:left w:w="180" w:type="dxa"/>
              <w:bottom w:w="120" w:type="dxa"/>
              <w:right w:w="180" w:type="dxa"/>
            </w:tcMar>
            <w:vAlign w:val="center"/>
            <w:hideMark/>
          </w:tcPr>
          <w:p w:rsidRPr="00BA1212" w:rsidR="00BA1212" w:rsidP="00BA1212" w:rsidRDefault="00BA1212" w14:paraId="4201E4FE"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PT MAYO BIODIVERSIDAD 30-04-26 / PT BIODIVERSIDAD JUNIO/JULIO</w:t>
            </w:r>
          </w:p>
        </w:tc>
      </w:tr>
      <w:tr w:rsidRPr="00BA1212" w:rsidR="00BA1212" w:rsidTr="00BA1212" w14:paraId="1CEFA906" w14:textId="77777777">
        <w:trPr>
          <w:tblCellSpacing w:w="15" w:type="dxa"/>
        </w:trPr>
        <w:tc>
          <w:tcPr>
            <w:tcW w:w="0" w:type="auto"/>
            <w:vMerge w:val="restart"/>
            <w:tcMar>
              <w:top w:w="120" w:type="dxa"/>
              <w:left w:w="180" w:type="dxa"/>
              <w:bottom w:w="120" w:type="dxa"/>
              <w:right w:w="180" w:type="dxa"/>
            </w:tcMar>
            <w:vAlign w:val="center"/>
            <w:hideMark/>
          </w:tcPr>
          <w:p w:rsidRPr="00BA1212" w:rsidR="00BA1212" w:rsidP="00BA1212" w:rsidRDefault="00BA1212" w14:paraId="5F5E78BE" w14:textId="77777777">
            <w:pPr>
              <w:spacing w:after="0" w:line="240" w:lineRule="auto"/>
              <w:jc w:val="center"/>
              <w:rPr>
                <w:rFonts w:ascii="Arial" w:hAnsi="Arial" w:eastAsia="Times New Roman" w:cs="Arial"/>
                <w:lang w:val="es-419" w:eastAsia="es-419"/>
              </w:rPr>
            </w:pPr>
            <w:r w:rsidRPr="00BA1212">
              <w:rPr>
                <w:rFonts w:ascii="Arial" w:hAnsi="Arial" w:eastAsia="Times New Roman" w:cs="Arial"/>
                <w:b/>
                <w:bCs/>
                <w:lang w:val="es-419" w:eastAsia="es-419"/>
              </w:rPr>
              <w:t>Obligación 2</w:t>
            </w:r>
          </w:p>
        </w:tc>
        <w:tc>
          <w:tcPr>
            <w:tcW w:w="0" w:type="auto"/>
            <w:tcMar>
              <w:top w:w="120" w:type="dxa"/>
              <w:left w:w="180" w:type="dxa"/>
              <w:bottom w:w="120" w:type="dxa"/>
              <w:right w:w="180" w:type="dxa"/>
            </w:tcMar>
            <w:vAlign w:val="center"/>
            <w:hideMark/>
          </w:tcPr>
          <w:p w:rsidRPr="00BA1212" w:rsidR="00BA1212" w:rsidP="00BA1212" w:rsidRDefault="00BA1212" w14:paraId="464AEDDC"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Evidencia Técnica</w:t>
            </w:r>
          </w:p>
        </w:tc>
        <w:tc>
          <w:tcPr>
            <w:tcW w:w="0" w:type="auto"/>
            <w:tcMar>
              <w:top w:w="120" w:type="dxa"/>
              <w:left w:w="180" w:type="dxa"/>
              <w:bottom w:w="120" w:type="dxa"/>
              <w:right w:w="180" w:type="dxa"/>
            </w:tcMar>
            <w:vAlign w:val="center"/>
            <w:hideMark/>
          </w:tcPr>
          <w:p w:rsidRPr="00BA1212" w:rsidR="00BA1212" w:rsidP="00BA1212" w:rsidRDefault="00BA1212" w14:paraId="4393ECC9"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EVI FEBRERO 28-02-2026</w:t>
            </w:r>
          </w:p>
        </w:tc>
      </w:tr>
      <w:tr w:rsidRPr="00BA1212" w:rsidR="00BA1212" w:rsidTr="00BA1212" w14:paraId="44068E02" w14:textId="77777777">
        <w:trPr>
          <w:tblCellSpacing w:w="15" w:type="dxa"/>
        </w:trPr>
        <w:tc>
          <w:tcPr>
            <w:tcW w:w="0" w:type="auto"/>
            <w:vMerge/>
            <w:tcMar>
              <w:top w:w="120" w:type="dxa"/>
              <w:left w:w="180" w:type="dxa"/>
              <w:bottom w:w="120" w:type="dxa"/>
              <w:right w:w="180" w:type="dxa"/>
            </w:tcMar>
            <w:vAlign w:val="center"/>
            <w:hideMark/>
          </w:tcPr>
          <w:p w:rsidRPr="00BA1212" w:rsidR="00BA1212" w:rsidP="00BA1212" w:rsidRDefault="00BA1212" w14:paraId="31340207" w14:textId="77777777">
            <w:pPr>
              <w:spacing w:after="0" w:line="240" w:lineRule="auto"/>
              <w:jc w:val="both"/>
              <w:rPr>
                <w:rFonts w:ascii="Arial" w:hAnsi="Arial" w:eastAsia="Times New Roman" w:cs="Arial"/>
                <w:lang w:val="es-419" w:eastAsia="es-419"/>
              </w:rPr>
            </w:pPr>
          </w:p>
        </w:tc>
        <w:tc>
          <w:tcPr>
            <w:tcW w:w="0" w:type="auto"/>
            <w:tcMar>
              <w:top w:w="120" w:type="dxa"/>
              <w:left w:w="180" w:type="dxa"/>
              <w:bottom w:w="120" w:type="dxa"/>
              <w:right w:w="180" w:type="dxa"/>
            </w:tcMar>
            <w:vAlign w:val="center"/>
            <w:hideMark/>
          </w:tcPr>
          <w:p w:rsidRPr="00BA1212" w:rsidR="00BA1212" w:rsidP="00BA1212" w:rsidRDefault="00BA1212" w14:paraId="333E9EE2"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Actas SIG / Campo</w:t>
            </w:r>
          </w:p>
        </w:tc>
        <w:tc>
          <w:tcPr>
            <w:tcW w:w="0" w:type="auto"/>
            <w:tcMar>
              <w:top w:w="120" w:type="dxa"/>
              <w:left w:w="180" w:type="dxa"/>
              <w:bottom w:w="120" w:type="dxa"/>
              <w:right w:w="180" w:type="dxa"/>
            </w:tcMar>
            <w:vAlign w:val="center"/>
            <w:hideMark/>
          </w:tcPr>
          <w:p w:rsidRPr="00BA1212" w:rsidR="00BA1212" w:rsidP="00BA1212" w:rsidRDefault="00BA1212" w14:paraId="046223DD"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ACT TALLER EJECICIO AVENZA MAPS 11-03-2026 / ACT REUNION SIG 24-04-2026</w:t>
            </w:r>
          </w:p>
        </w:tc>
      </w:tr>
      <w:tr w:rsidRPr="00BA1212" w:rsidR="00BA1212" w:rsidTr="00BA1212" w14:paraId="5C8B4EBA" w14:textId="77777777">
        <w:trPr>
          <w:tblCellSpacing w:w="15" w:type="dxa"/>
        </w:trPr>
        <w:tc>
          <w:tcPr>
            <w:tcW w:w="0" w:type="auto"/>
            <w:vMerge/>
            <w:tcMar>
              <w:top w:w="120" w:type="dxa"/>
              <w:left w:w="180" w:type="dxa"/>
              <w:bottom w:w="120" w:type="dxa"/>
              <w:right w:w="180" w:type="dxa"/>
            </w:tcMar>
            <w:vAlign w:val="center"/>
            <w:hideMark/>
          </w:tcPr>
          <w:p w:rsidRPr="00BA1212" w:rsidR="00BA1212" w:rsidP="00BA1212" w:rsidRDefault="00BA1212" w14:paraId="4A82A975" w14:textId="77777777">
            <w:pPr>
              <w:spacing w:after="0" w:line="240" w:lineRule="auto"/>
              <w:jc w:val="both"/>
              <w:rPr>
                <w:rFonts w:ascii="Arial" w:hAnsi="Arial" w:eastAsia="Times New Roman" w:cs="Arial"/>
                <w:lang w:val="es-419" w:eastAsia="es-419"/>
              </w:rPr>
            </w:pPr>
          </w:p>
        </w:tc>
        <w:tc>
          <w:tcPr>
            <w:tcW w:w="0" w:type="auto"/>
            <w:tcMar>
              <w:top w:w="120" w:type="dxa"/>
              <w:left w:w="180" w:type="dxa"/>
              <w:bottom w:w="120" w:type="dxa"/>
              <w:right w:w="180" w:type="dxa"/>
            </w:tcMar>
            <w:vAlign w:val="center"/>
            <w:hideMark/>
          </w:tcPr>
          <w:p w:rsidRPr="00BA1212" w:rsidR="00BA1212" w:rsidP="00BA1212" w:rsidRDefault="00BA1212" w14:paraId="11ABD954"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Informe de Campo</w:t>
            </w:r>
          </w:p>
        </w:tc>
        <w:tc>
          <w:tcPr>
            <w:tcW w:w="0" w:type="auto"/>
            <w:tcMar>
              <w:top w:w="120" w:type="dxa"/>
              <w:left w:w="180" w:type="dxa"/>
              <w:bottom w:w="120" w:type="dxa"/>
              <w:right w:w="180" w:type="dxa"/>
            </w:tcMar>
            <w:vAlign w:val="center"/>
            <w:hideMark/>
          </w:tcPr>
          <w:p w:rsidRPr="00BA1212" w:rsidR="00BA1212" w:rsidP="00BA1212" w:rsidRDefault="00BA1212" w14:paraId="08BD2D9B"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INF EJERCICIO PRÁCTICO AVENZA MAPS 13-03-2026</w:t>
            </w:r>
          </w:p>
        </w:tc>
      </w:tr>
      <w:tr w:rsidRPr="00BA1212" w:rsidR="00BA1212" w:rsidTr="00BA1212" w14:paraId="0BBD24EA" w14:textId="77777777">
        <w:trPr>
          <w:tblCellSpacing w:w="15" w:type="dxa"/>
        </w:trPr>
        <w:tc>
          <w:tcPr>
            <w:tcW w:w="0" w:type="auto"/>
            <w:vMerge/>
            <w:tcMar>
              <w:top w:w="120" w:type="dxa"/>
              <w:left w:w="180" w:type="dxa"/>
              <w:bottom w:w="120" w:type="dxa"/>
              <w:right w:w="180" w:type="dxa"/>
            </w:tcMar>
            <w:vAlign w:val="center"/>
            <w:hideMark/>
          </w:tcPr>
          <w:p w:rsidRPr="00BA1212" w:rsidR="00BA1212" w:rsidP="00BA1212" w:rsidRDefault="00BA1212" w14:paraId="675810FB" w14:textId="77777777">
            <w:pPr>
              <w:spacing w:after="0" w:line="240" w:lineRule="auto"/>
              <w:jc w:val="both"/>
              <w:rPr>
                <w:rFonts w:ascii="Arial" w:hAnsi="Arial" w:eastAsia="Times New Roman" w:cs="Arial"/>
                <w:lang w:val="es-419" w:eastAsia="es-419"/>
              </w:rPr>
            </w:pPr>
          </w:p>
        </w:tc>
        <w:tc>
          <w:tcPr>
            <w:tcW w:w="0" w:type="auto"/>
            <w:tcMar>
              <w:top w:w="120" w:type="dxa"/>
              <w:left w:w="180" w:type="dxa"/>
              <w:bottom w:w="120" w:type="dxa"/>
              <w:right w:w="180" w:type="dxa"/>
            </w:tcMar>
            <w:vAlign w:val="center"/>
            <w:hideMark/>
          </w:tcPr>
          <w:p w:rsidRPr="00BA1212" w:rsidR="00BA1212" w:rsidP="00BA1212" w:rsidRDefault="00BA1212" w14:paraId="38905E1A"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Actas Institucionales</w:t>
            </w:r>
          </w:p>
        </w:tc>
        <w:tc>
          <w:tcPr>
            <w:tcW w:w="0" w:type="auto"/>
            <w:tcMar>
              <w:top w:w="120" w:type="dxa"/>
              <w:left w:w="180" w:type="dxa"/>
              <w:bottom w:w="120" w:type="dxa"/>
              <w:right w:w="180" w:type="dxa"/>
            </w:tcMar>
            <w:vAlign w:val="center"/>
            <w:hideMark/>
          </w:tcPr>
          <w:p w:rsidRPr="00BA1212" w:rsidR="00BA1212" w:rsidP="00BA1212" w:rsidRDefault="00BA1212" w14:paraId="1576DB06"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ACT REUNION INFORMACION MINERIA CAQUETA 10-03-2026 / ACT REUNION DINAMICAS EXTRACTIVAS 12-03-2026</w:t>
            </w:r>
          </w:p>
        </w:tc>
      </w:tr>
      <w:tr w:rsidRPr="00BA1212" w:rsidR="00BA1212" w:rsidTr="00BA1212" w14:paraId="2EB6E747" w14:textId="77777777">
        <w:trPr>
          <w:tblCellSpacing w:w="15" w:type="dxa"/>
        </w:trPr>
        <w:tc>
          <w:tcPr>
            <w:tcW w:w="0" w:type="auto"/>
            <w:vMerge/>
            <w:tcMar>
              <w:top w:w="120" w:type="dxa"/>
              <w:left w:w="180" w:type="dxa"/>
              <w:bottom w:w="120" w:type="dxa"/>
              <w:right w:w="180" w:type="dxa"/>
            </w:tcMar>
            <w:vAlign w:val="center"/>
            <w:hideMark/>
          </w:tcPr>
          <w:p w:rsidRPr="00BA1212" w:rsidR="00BA1212" w:rsidP="00BA1212" w:rsidRDefault="00BA1212" w14:paraId="723DCD2B" w14:textId="77777777">
            <w:pPr>
              <w:spacing w:after="0" w:line="240" w:lineRule="auto"/>
              <w:jc w:val="both"/>
              <w:rPr>
                <w:rFonts w:ascii="Arial" w:hAnsi="Arial" w:eastAsia="Times New Roman" w:cs="Arial"/>
                <w:lang w:val="es-419" w:eastAsia="es-419"/>
              </w:rPr>
            </w:pPr>
          </w:p>
        </w:tc>
        <w:tc>
          <w:tcPr>
            <w:tcW w:w="0" w:type="auto"/>
            <w:tcMar>
              <w:top w:w="120" w:type="dxa"/>
              <w:left w:w="180" w:type="dxa"/>
              <w:bottom w:w="120" w:type="dxa"/>
              <w:right w:w="180" w:type="dxa"/>
            </w:tcMar>
            <w:vAlign w:val="center"/>
            <w:hideMark/>
          </w:tcPr>
          <w:p w:rsidRPr="00BA1212" w:rsidR="00BA1212" w:rsidP="00BA1212" w:rsidRDefault="00BA1212" w14:paraId="47F4D23F"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Informes Técnicos</w:t>
            </w:r>
          </w:p>
        </w:tc>
        <w:tc>
          <w:tcPr>
            <w:tcW w:w="0" w:type="auto"/>
            <w:tcMar>
              <w:top w:w="120" w:type="dxa"/>
              <w:left w:w="180" w:type="dxa"/>
              <w:bottom w:w="120" w:type="dxa"/>
              <w:right w:w="180" w:type="dxa"/>
            </w:tcMar>
            <w:vAlign w:val="center"/>
            <w:hideMark/>
          </w:tcPr>
          <w:p w:rsidRPr="00BA1212" w:rsidR="00BA1212" w:rsidP="00BA1212" w:rsidRDefault="00BA1212" w14:paraId="16329CD2"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INF SOLICITUDES MINERA CAQUETA 16-03-2026 / INF DIAGNOSTICO TÍTULOS MINEROS</w:t>
            </w:r>
          </w:p>
        </w:tc>
      </w:tr>
      <w:tr w:rsidRPr="00BA1212" w:rsidR="00BA1212" w:rsidTr="00BA1212" w14:paraId="6AF8772B" w14:textId="77777777">
        <w:trPr>
          <w:tblCellSpacing w:w="15" w:type="dxa"/>
        </w:trPr>
        <w:tc>
          <w:tcPr>
            <w:tcW w:w="0" w:type="auto"/>
            <w:vMerge/>
            <w:tcMar>
              <w:top w:w="120" w:type="dxa"/>
              <w:left w:w="180" w:type="dxa"/>
              <w:bottom w:w="120" w:type="dxa"/>
              <w:right w:w="180" w:type="dxa"/>
            </w:tcMar>
            <w:vAlign w:val="center"/>
            <w:hideMark/>
          </w:tcPr>
          <w:p w:rsidRPr="00BA1212" w:rsidR="00BA1212" w:rsidP="00BA1212" w:rsidRDefault="00BA1212" w14:paraId="39D3511B" w14:textId="77777777">
            <w:pPr>
              <w:spacing w:after="0" w:line="240" w:lineRule="auto"/>
              <w:jc w:val="both"/>
              <w:rPr>
                <w:rFonts w:ascii="Arial" w:hAnsi="Arial" w:eastAsia="Times New Roman" w:cs="Arial"/>
                <w:lang w:val="es-419" w:eastAsia="es-419"/>
              </w:rPr>
            </w:pPr>
          </w:p>
        </w:tc>
        <w:tc>
          <w:tcPr>
            <w:tcW w:w="0" w:type="auto"/>
            <w:tcMar>
              <w:top w:w="120" w:type="dxa"/>
              <w:left w:w="180" w:type="dxa"/>
              <w:bottom w:w="120" w:type="dxa"/>
              <w:right w:w="180" w:type="dxa"/>
            </w:tcMar>
            <w:vAlign w:val="center"/>
            <w:hideMark/>
          </w:tcPr>
          <w:p w:rsidRPr="00BA1212" w:rsidR="00BA1212" w:rsidP="00BA1212" w:rsidRDefault="00BA1212" w14:paraId="7ADB4921"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Propuesta Técnica</w:t>
            </w:r>
          </w:p>
        </w:tc>
        <w:tc>
          <w:tcPr>
            <w:tcW w:w="0" w:type="auto"/>
            <w:tcMar>
              <w:top w:w="120" w:type="dxa"/>
              <w:left w:w="180" w:type="dxa"/>
              <w:bottom w:w="120" w:type="dxa"/>
              <w:right w:w="180" w:type="dxa"/>
            </w:tcMar>
            <w:vAlign w:val="center"/>
            <w:hideMark/>
          </w:tcPr>
          <w:p w:rsidRPr="00BA1212" w:rsidR="00BA1212" w:rsidP="00BA1212" w:rsidRDefault="00BA1212" w14:paraId="49916C67"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PROP ESTUDIO DE CASO AFECTACIÓN MINERIA CAQUETA 22-04-2026</w:t>
            </w:r>
          </w:p>
        </w:tc>
      </w:tr>
      <w:tr w:rsidRPr="00BA1212" w:rsidR="00BA1212" w:rsidTr="00BA1212" w14:paraId="6A8551FD" w14:textId="77777777">
        <w:trPr>
          <w:tblCellSpacing w:w="15" w:type="dxa"/>
        </w:trPr>
        <w:tc>
          <w:tcPr>
            <w:tcW w:w="0" w:type="auto"/>
            <w:vMerge/>
            <w:tcMar>
              <w:top w:w="120" w:type="dxa"/>
              <w:left w:w="180" w:type="dxa"/>
              <w:bottom w:w="120" w:type="dxa"/>
              <w:right w:w="180" w:type="dxa"/>
            </w:tcMar>
            <w:vAlign w:val="center"/>
            <w:hideMark/>
          </w:tcPr>
          <w:p w:rsidRPr="00BA1212" w:rsidR="00BA1212" w:rsidP="00BA1212" w:rsidRDefault="00BA1212" w14:paraId="59009EF6" w14:textId="77777777">
            <w:pPr>
              <w:spacing w:after="0" w:line="240" w:lineRule="auto"/>
              <w:jc w:val="both"/>
              <w:rPr>
                <w:rFonts w:ascii="Arial" w:hAnsi="Arial" w:eastAsia="Times New Roman" w:cs="Arial"/>
                <w:lang w:val="es-419" w:eastAsia="es-419"/>
              </w:rPr>
            </w:pPr>
          </w:p>
        </w:tc>
        <w:tc>
          <w:tcPr>
            <w:tcW w:w="0" w:type="auto"/>
            <w:tcMar>
              <w:top w:w="120" w:type="dxa"/>
              <w:left w:w="180" w:type="dxa"/>
              <w:bottom w:w="120" w:type="dxa"/>
              <w:right w:w="180" w:type="dxa"/>
            </w:tcMar>
            <w:vAlign w:val="center"/>
            <w:hideMark/>
          </w:tcPr>
          <w:p w:rsidRPr="00BA1212" w:rsidR="00BA1212" w:rsidP="00BA1212" w:rsidRDefault="00BA1212" w14:paraId="07DF2467"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Estudio de Caso</w:t>
            </w:r>
          </w:p>
        </w:tc>
        <w:tc>
          <w:tcPr>
            <w:tcW w:w="0" w:type="auto"/>
            <w:tcMar>
              <w:top w:w="120" w:type="dxa"/>
              <w:left w:w="180" w:type="dxa"/>
              <w:bottom w:w="120" w:type="dxa"/>
              <w:right w:w="180" w:type="dxa"/>
            </w:tcMar>
            <w:vAlign w:val="center"/>
            <w:hideMark/>
          </w:tcPr>
          <w:p w:rsidRPr="00BA1212" w:rsidR="00BA1212" w:rsidP="00BA1212" w:rsidRDefault="00BA1212" w14:paraId="16843F83"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DOC ESTUDIO DE CASO FLORENCIA 30-06-2026 / DOC APORTE INDV ESTUDIO CASO</w:t>
            </w:r>
          </w:p>
        </w:tc>
      </w:tr>
      <w:tr w:rsidRPr="00BA1212" w:rsidR="00BA1212" w:rsidTr="00BA1212" w14:paraId="48A90140" w14:textId="77777777">
        <w:trPr>
          <w:tblCellSpacing w:w="15" w:type="dxa"/>
        </w:trPr>
        <w:tc>
          <w:tcPr>
            <w:tcW w:w="0" w:type="auto"/>
            <w:vMerge/>
            <w:tcMar>
              <w:top w:w="120" w:type="dxa"/>
              <w:left w:w="180" w:type="dxa"/>
              <w:bottom w:w="120" w:type="dxa"/>
              <w:right w:w="180" w:type="dxa"/>
            </w:tcMar>
            <w:vAlign w:val="center"/>
            <w:hideMark/>
          </w:tcPr>
          <w:p w:rsidRPr="00BA1212" w:rsidR="00BA1212" w:rsidP="00BA1212" w:rsidRDefault="00BA1212" w14:paraId="17A7491B" w14:textId="77777777">
            <w:pPr>
              <w:spacing w:after="0" w:line="240" w:lineRule="auto"/>
              <w:jc w:val="both"/>
              <w:rPr>
                <w:rFonts w:ascii="Arial" w:hAnsi="Arial" w:eastAsia="Times New Roman" w:cs="Arial"/>
                <w:lang w:val="es-419" w:eastAsia="es-419"/>
              </w:rPr>
            </w:pPr>
          </w:p>
        </w:tc>
        <w:tc>
          <w:tcPr>
            <w:tcW w:w="0" w:type="auto"/>
            <w:tcMar>
              <w:top w:w="120" w:type="dxa"/>
              <w:left w:w="180" w:type="dxa"/>
              <w:bottom w:w="120" w:type="dxa"/>
              <w:right w:w="180" w:type="dxa"/>
            </w:tcMar>
            <w:vAlign w:val="center"/>
            <w:hideMark/>
          </w:tcPr>
          <w:p w:rsidRPr="00BA1212" w:rsidR="00BA1212" w:rsidP="00BA1212" w:rsidRDefault="00BA1212" w14:paraId="07AC3D65"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Análisis de Software</w:t>
            </w:r>
          </w:p>
        </w:tc>
        <w:tc>
          <w:tcPr>
            <w:tcW w:w="0" w:type="auto"/>
            <w:tcMar>
              <w:top w:w="120" w:type="dxa"/>
              <w:left w:w="180" w:type="dxa"/>
              <w:bottom w:w="120" w:type="dxa"/>
              <w:right w:w="180" w:type="dxa"/>
            </w:tcMar>
            <w:vAlign w:val="center"/>
            <w:hideMark/>
          </w:tcPr>
          <w:p w:rsidRPr="00BA1212" w:rsidR="00BA1212" w:rsidP="00BA1212" w:rsidRDefault="00BA1212" w14:paraId="75BC0216"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DOC ANALISIS CUALITATIVO ENTREVISTA SOFTWARE ATLAS.ti 30-06-2026</w:t>
            </w:r>
          </w:p>
        </w:tc>
      </w:tr>
      <w:tr w:rsidRPr="00BA1212" w:rsidR="00BA1212" w:rsidTr="00BA1212" w14:paraId="50E5455E" w14:textId="77777777">
        <w:trPr>
          <w:tblCellSpacing w:w="15" w:type="dxa"/>
        </w:trPr>
        <w:tc>
          <w:tcPr>
            <w:tcW w:w="0" w:type="auto"/>
            <w:vMerge/>
            <w:tcMar>
              <w:top w:w="120" w:type="dxa"/>
              <w:left w:w="180" w:type="dxa"/>
              <w:bottom w:w="120" w:type="dxa"/>
              <w:right w:w="180" w:type="dxa"/>
            </w:tcMar>
            <w:vAlign w:val="center"/>
            <w:hideMark/>
          </w:tcPr>
          <w:p w:rsidRPr="00BA1212" w:rsidR="00BA1212" w:rsidP="00BA1212" w:rsidRDefault="00BA1212" w14:paraId="16A1C673" w14:textId="77777777">
            <w:pPr>
              <w:spacing w:after="0" w:line="240" w:lineRule="auto"/>
              <w:jc w:val="both"/>
              <w:rPr>
                <w:rFonts w:ascii="Arial" w:hAnsi="Arial" w:eastAsia="Times New Roman" w:cs="Arial"/>
                <w:lang w:val="es-419" w:eastAsia="es-419"/>
              </w:rPr>
            </w:pPr>
          </w:p>
        </w:tc>
        <w:tc>
          <w:tcPr>
            <w:tcW w:w="0" w:type="auto"/>
            <w:tcMar>
              <w:top w:w="120" w:type="dxa"/>
              <w:left w:w="180" w:type="dxa"/>
              <w:bottom w:w="120" w:type="dxa"/>
              <w:right w:w="180" w:type="dxa"/>
            </w:tcMar>
            <w:vAlign w:val="center"/>
            <w:hideMark/>
          </w:tcPr>
          <w:p w:rsidRPr="00BA1212" w:rsidR="00BA1212" w:rsidP="00BA1212" w:rsidRDefault="00BA1212" w14:paraId="5746E738"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Cartografía Digital</w:t>
            </w:r>
          </w:p>
        </w:tc>
        <w:tc>
          <w:tcPr>
            <w:tcW w:w="0" w:type="auto"/>
            <w:tcMar>
              <w:top w:w="120" w:type="dxa"/>
              <w:left w:w="180" w:type="dxa"/>
              <w:bottom w:w="120" w:type="dxa"/>
              <w:right w:w="180" w:type="dxa"/>
            </w:tcMar>
            <w:vAlign w:val="center"/>
            <w:hideMark/>
          </w:tcPr>
          <w:p w:rsidRPr="00BA1212" w:rsidR="00BA1212" w:rsidP="00BA1212" w:rsidRDefault="00BA1212" w14:paraId="56212715"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ACT REUNION SOCIALIZACION SIG 01-06-2026 / 16-06-2026</w:t>
            </w:r>
          </w:p>
        </w:tc>
      </w:tr>
      <w:tr w:rsidRPr="00BA1212" w:rsidR="00BA1212" w:rsidTr="00BA1212" w14:paraId="76104822" w14:textId="77777777">
        <w:trPr>
          <w:tblCellSpacing w:w="15" w:type="dxa"/>
        </w:trPr>
        <w:tc>
          <w:tcPr>
            <w:tcW w:w="0" w:type="auto"/>
            <w:vMerge w:val="restart"/>
            <w:tcMar>
              <w:top w:w="120" w:type="dxa"/>
              <w:left w:w="180" w:type="dxa"/>
              <w:bottom w:w="120" w:type="dxa"/>
              <w:right w:w="180" w:type="dxa"/>
            </w:tcMar>
            <w:vAlign w:val="center"/>
            <w:hideMark/>
          </w:tcPr>
          <w:p w:rsidRPr="00BA1212" w:rsidR="00BA1212" w:rsidP="00BA1212" w:rsidRDefault="00BA1212" w14:paraId="06A300D7" w14:textId="77777777">
            <w:pPr>
              <w:spacing w:after="0" w:line="240" w:lineRule="auto"/>
              <w:jc w:val="center"/>
              <w:rPr>
                <w:rFonts w:ascii="Arial" w:hAnsi="Arial" w:eastAsia="Times New Roman" w:cs="Arial"/>
                <w:lang w:val="es-419" w:eastAsia="es-419"/>
              </w:rPr>
            </w:pPr>
            <w:r w:rsidRPr="00BA1212">
              <w:rPr>
                <w:rFonts w:ascii="Arial" w:hAnsi="Arial" w:eastAsia="Times New Roman" w:cs="Arial"/>
                <w:b/>
                <w:bCs/>
                <w:lang w:val="es-419" w:eastAsia="es-419"/>
              </w:rPr>
              <w:lastRenderedPageBreak/>
              <w:t>Obligación 3</w:t>
            </w:r>
          </w:p>
        </w:tc>
        <w:tc>
          <w:tcPr>
            <w:tcW w:w="0" w:type="auto"/>
            <w:tcMar>
              <w:top w:w="120" w:type="dxa"/>
              <w:left w:w="180" w:type="dxa"/>
              <w:bottom w:w="120" w:type="dxa"/>
              <w:right w:w="180" w:type="dxa"/>
            </w:tcMar>
            <w:vAlign w:val="center"/>
            <w:hideMark/>
          </w:tcPr>
          <w:p w:rsidRPr="00BA1212" w:rsidR="00BA1212" w:rsidP="00BA1212" w:rsidRDefault="00BA1212" w14:paraId="3663FBD7"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Matriz Temática</w:t>
            </w:r>
          </w:p>
        </w:tc>
        <w:tc>
          <w:tcPr>
            <w:tcW w:w="0" w:type="auto"/>
            <w:tcMar>
              <w:top w:w="120" w:type="dxa"/>
              <w:left w:w="180" w:type="dxa"/>
              <w:bottom w:w="120" w:type="dxa"/>
              <w:right w:w="180" w:type="dxa"/>
            </w:tcMar>
            <w:vAlign w:val="center"/>
            <w:hideMark/>
          </w:tcPr>
          <w:p w:rsidRPr="00BA1212" w:rsidR="00BA1212" w:rsidP="00BA1212" w:rsidRDefault="00BA1212" w14:paraId="34C148BD"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MATRIZ ESTADO DEL ARTE BIODIVERSIDAD</w:t>
            </w:r>
          </w:p>
        </w:tc>
      </w:tr>
      <w:tr w:rsidRPr="00BA1212" w:rsidR="00BA1212" w:rsidTr="00BA1212" w14:paraId="0E446535" w14:textId="77777777">
        <w:trPr>
          <w:tblCellSpacing w:w="15" w:type="dxa"/>
        </w:trPr>
        <w:tc>
          <w:tcPr>
            <w:tcW w:w="0" w:type="auto"/>
            <w:vMerge/>
            <w:tcMar>
              <w:top w:w="120" w:type="dxa"/>
              <w:left w:w="180" w:type="dxa"/>
              <w:bottom w:w="120" w:type="dxa"/>
              <w:right w:w="180" w:type="dxa"/>
            </w:tcMar>
            <w:vAlign w:val="center"/>
            <w:hideMark/>
          </w:tcPr>
          <w:p w:rsidRPr="00BA1212" w:rsidR="00BA1212" w:rsidP="00BA1212" w:rsidRDefault="00BA1212" w14:paraId="69AC3982" w14:textId="77777777">
            <w:pPr>
              <w:spacing w:after="0" w:line="240" w:lineRule="auto"/>
              <w:jc w:val="both"/>
              <w:rPr>
                <w:rFonts w:ascii="Arial" w:hAnsi="Arial" w:eastAsia="Times New Roman" w:cs="Arial"/>
                <w:lang w:val="es-419" w:eastAsia="es-419"/>
              </w:rPr>
            </w:pPr>
          </w:p>
        </w:tc>
        <w:tc>
          <w:tcPr>
            <w:tcW w:w="0" w:type="auto"/>
            <w:tcMar>
              <w:top w:w="120" w:type="dxa"/>
              <w:left w:w="180" w:type="dxa"/>
              <w:bottom w:w="120" w:type="dxa"/>
              <w:right w:w="180" w:type="dxa"/>
            </w:tcMar>
            <w:vAlign w:val="center"/>
            <w:hideMark/>
          </w:tcPr>
          <w:p w:rsidRPr="00BA1212" w:rsidR="00BA1212" w:rsidP="00BA1212" w:rsidRDefault="00BA1212" w14:paraId="0F27257E"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Documento SIG</w:t>
            </w:r>
          </w:p>
        </w:tc>
        <w:tc>
          <w:tcPr>
            <w:tcW w:w="0" w:type="auto"/>
            <w:tcMar>
              <w:top w:w="120" w:type="dxa"/>
              <w:left w:w="180" w:type="dxa"/>
              <w:bottom w:w="120" w:type="dxa"/>
              <w:right w:w="180" w:type="dxa"/>
            </w:tcMar>
            <w:vAlign w:val="center"/>
            <w:hideMark/>
          </w:tcPr>
          <w:p w:rsidRPr="00BA1212" w:rsidR="00BA1212" w:rsidP="00BA1212" w:rsidRDefault="00BA1212" w14:paraId="6BD61083"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DOC INFORMACION DE MINERIA DE ORO SAN JOSE-ALBANIA-CURILLO</w:t>
            </w:r>
          </w:p>
        </w:tc>
      </w:tr>
      <w:tr w:rsidRPr="00BA1212" w:rsidR="00BA1212" w:rsidTr="00BA1212" w14:paraId="20A29C62" w14:textId="77777777">
        <w:trPr>
          <w:tblCellSpacing w:w="15" w:type="dxa"/>
        </w:trPr>
        <w:tc>
          <w:tcPr>
            <w:tcW w:w="0" w:type="auto"/>
            <w:vMerge w:val="restart"/>
            <w:tcMar>
              <w:top w:w="120" w:type="dxa"/>
              <w:left w:w="180" w:type="dxa"/>
              <w:bottom w:w="120" w:type="dxa"/>
              <w:right w:w="180" w:type="dxa"/>
            </w:tcMar>
            <w:vAlign w:val="center"/>
            <w:hideMark/>
          </w:tcPr>
          <w:p w:rsidRPr="00BA1212" w:rsidR="00BA1212" w:rsidP="00BA1212" w:rsidRDefault="00BA1212" w14:paraId="70EB6038" w14:textId="77777777">
            <w:pPr>
              <w:spacing w:after="0" w:line="240" w:lineRule="auto"/>
              <w:jc w:val="center"/>
              <w:rPr>
                <w:rFonts w:ascii="Arial" w:hAnsi="Arial" w:eastAsia="Times New Roman" w:cs="Arial"/>
                <w:lang w:val="es-419" w:eastAsia="es-419"/>
              </w:rPr>
            </w:pPr>
            <w:r w:rsidRPr="00BA1212">
              <w:rPr>
                <w:rFonts w:ascii="Arial" w:hAnsi="Arial" w:eastAsia="Times New Roman" w:cs="Arial"/>
                <w:b/>
                <w:bCs/>
                <w:lang w:val="es-419" w:eastAsia="es-419"/>
              </w:rPr>
              <w:t>Obligación 4</w:t>
            </w:r>
          </w:p>
        </w:tc>
        <w:tc>
          <w:tcPr>
            <w:tcW w:w="0" w:type="auto"/>
            <w:tcMar>
              <w:top w:w="120" w:type="dxa"/>
              <w:left w:w="180" w:type="dxa"/>
              <w:bottom w:w="120" w:type="dxa"/>
              <w:right w:w="180" w:type="dxa"/>
            </w:tcMar>
            <w:vAlign w:val="center"/>
            <w:hideMark/>
          </w:tcPr>
          <w:p w:rsidRPr="00BA1212" w:rsidR="00BA1212" w:rsidP="00BA1212" w:rsidRDefault="00BA1212" w14:paraId="10D72681"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Informe de Impactos</w:t>
            </w:r>
          </w:p>
        </w:tc>
        <w:tc>
          <w:tcPr>
            <w:tcW w:w="0" w:type="auto"/>
            <w:tcMar>
              <w:top w:w="120" w:type="dxa"/>
              <w:left w:w="180" w:type="dxa"/>
              <w:bottom w:w="120" w:type="dxa"/>
              <w:right w:w="180" w:type="dxa"/>
            </w:tcMar>
            <w:vAlign w:val="center"/>
            <w:hideMark/>
          </w:tcPr>
          <w:p w:rsidRPr="00BA1212" w:rsidR="00BA1212" w:rsidP="00BA1212" w:rsidRDefault="00BA1212" w14:paraId="28ECD48B"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INF IMPACTOS MINERIA CAQUETA 20-03-2026</w:t>
            </w:r>
          </w:p>
        </w:tc>
      </w:tr>
      <w:tr w:rsidRPr="00BA1212" w:rsidR="00BA1212" w:rsidTr="00BA1212" w14:paraId="2A9201CB" w14:textId="77777777">
        <w:trPr>
          <w:tblCellSpacing w:w="15" w:type="dxa"/>
        </w:trPr>
        <w:tc>
          <w:tcPr>
            <w:tcW w:w="0" w:type="auto"/>
            <w:vMerge/>
            <w:tcMar>
              <w:top w:w="120" w:type="dxa"/>
              <w:left w:w="180" w:type="dxa"/>
              <w:bottom w:w="120" w:type="dxa"/>
              <w:right w:w="180" w:type="dxa"/>
            </w:tcMar>
            <w:vAlign w:val="center"/>
            <w:hideMark/>
          </w:tcPr>
          <w:p w:rsidRPr="00BA1212" w:rsidR="00BA1212" w:rsidP="00BA1212" w:rsidRDefault="00BA1212" w14:paraId="195624CF" w14:textId="77777777">
            <w:pPr>
              <w:spacing w:after="0" w:line="240" w:lineRule="auto"/>
              <w:jc w:val="both"/>
              <w:rPr>
                <w:rFonts w:ascii="Arial" w:hAnsi="Arial" w:eastAsia="Times New Roman" w:cs="Arial"/>
                <w:lang w:val="es-419" w:eastAsia="es-419"/>
              </w:rPr>
            </w:pPr>
          </w:p>
        </w:tc>
        <w:tc>
          <w:tcPr>
            <w:tcW w:w="0" w:type="auto"/>
            <w:tcMar>
              <w:top w:w="120" w:type="dxa"/>
              <w:left w:w="180" w:type="dxa"/>
              <w:bottom w:w="120" w:type="dxa"/>
              <w:right w:w="180" w:type="dxa"/>
            </w:tcMar>
            <w:vAlign w:val="center"/>
            <w:hideMark/>
          </w:tcPr>
          <w:p w:rsidRPr="00BA1212" w:rsidR="00BA1212" w:rsidP="00BA1212" w:rsidRDefault="00BA1212" w14:paraId="18CEDE70"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Mapeo Nacional</w:t>
            </w:r>
          </w:p>
        </w:tc>
        <w:tc>
          <w:tcPr>
            <w:tcW w:w="0" w:type="auto"/>
            <w:tcMar>
              <w:top w:w="120" w:type="dxa"/>
              <w:left w:w="180" w:type="dxa"/>
              <w:bottom w:w="120" w:type="dxa"/>
              <w:right w:w="180" w:type="dxa"/>
            </w:tcMar>
            <w:vAlign w:val="center"/>
            <w:hideMark/>
          </w:tcPr>
          <w:p w:rsidRPr="00BA1212" w:rsidR="00BA1212" w:rsidP="00BA1212" w:rsidRDefault="00BA1212" w14:paraId="53381BDE"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DT MAPEO DE ACTORES 2026 / DT APORTE INDIVIDUAL MAPEO DE ACTORES</w:t>
            </w:r>
          </w:p>
        </w:tc>
      </w:tr>
      <w:tr w:rsidRPr="00BA1212" w:rsidR="00BA1212" w:rsidTr="00BA1212" w14:paraId="426879BF" w14:textId="77777777">
        <w:trPr>
          <w:tblCellSpacing w:w="15" w:type="dxa"/>
        </w:trPr>
        <w:tc>
          <w:tcPr>
            <w:tcW w:w="0" w:type="auto"/>
            <w:vMerge w:val="restart"/>
            <w:tcMar>
              <w:top w:w="120" w:type="dxa"/>
              <w:left w:w="180" w:type="dxa"/>
              <w:bottom w:w="120" w:type="dxa"/>
              <w:right w:w="180" w:type="dxa"/>
            </w:tcMar>
            <w:vAlign w:val="center"/>
            <w:hideMark/>
          </w:tcPr>
          <w:p w:rsidRPr="00BA1212" w:rsidR="00BA1212" w:rsidP="00BA1212" w:rsidRDefault="00BA1212" w14:paraId="3E5BA309" w14:textId="77777777">
            <w:pPr>
              <w:spacing w:after="0" w:line="240" w:lineRule="auto"/>
              <w:jc w:val="center"/>
              <w:rPr>
                <w:rFonts w:ascii="Arial" w:hAnsi="Arial" w:eastAsia="Times New Roman" w:cs="Arial"/>
                <w:lang w:val="es-419" w:eastAsia="es-419"/>
              </w:rPr>
            </w:pPr>
            <w:r w:rsidRPr="00BA1212">
              <w:rPr>
                <w:rFonts w:ascii="Arial" w:hAnsi="Arial" w:eastAsia="Times New Roman" w:cs="Arial"/>
                <w:b/>
                <w:bCs/>
                <w:lang w:val="es-419" w:eastAsia="es-419"/>
              </w:rPr>
              <w:t>Obligación 5</w:t>
            </w:r>
          </w:p>
        </w:tc>
        <w:tc>
          <w:tcPr>
            <w:tcW w:w="0" w:type="auto"/>
            <w:tcMar>
              <w:top w:w="120" w:type="dxa"/>
              <w:left w:w="180" w:type="dxa"/>
              <w:bottom w:w="120" w:type="dxa"/>
              <w:right w:w="180" w:type="dxa"/>
            </w:tcMar>
            <w:vAlign w:val="center"/>
            <w:hideMark/>
          </w:tcPr>
          <w:p w:rsidRPr="00BA1212" w:rsidR="00BA1212" w:rsidP="00BA1212" w:rsidRDefault="00BA1212" w14:paraId="5C8A6563"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Actas de Diálogo</w:t>
            </w:r>
          </w:p>
        </w:tc>
        <w:tc>
          <w:tcPr>
            <w:tcW w:w="0" w:type="auto"/>
            <w:tcMar>
              <w:top w:w="120" w:type="dxa"/>
              <w:left w:w="180" w:type="dxa"/>
              <w:bottom w:w="120" w:type="dxa"/>
              <w:right w:w="180" w:type="dxa"/>
            </w:tcMar>
            <w:vAlign w:val="center"/>
            <w:hideMark/>
          </w:tcPr>
          <w:p w:rsidRPr="00BA1212" w:rsidR="00BA1212" w:rsidP="00BA1212" w:rsidRDefault="00BA1212" w14:paraId="44606DFE"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ACT REUNION GRAVIPAL 02-05-2026 / ACT VISITA CAMPO ESTUDIO DE CASO 11-05-2026</w:t>
            </w:r>
          </w:p>
        </w:tc>
      </w:tr>
      <w:tr w:rsidRPr="00BA1212" w:rsidR="00BA1212" w:rsidTr="00BA1212" w14:paraId="51FEDB40" w14:textId="77777777">
        <w:trPr>
          <w:tblCellSpacing w:w="15" w:type="dxa"/>
        </w:trPr>
        <w:tc>
          <w:tcPr>
            <w:tcW w:w="0" w:type="auto"/>
            <w:vMerge/>
            <w:tcMar>
              <w:top w:w="120" w:type="dxa"/>
              <w:left w:w="180" w:type="dxa"/>
              <w:bottom w:w="120" w:type="dxa"/>
              <w:right w:w="180" w:type="dxa"/>
            </w:tcMar>
            <w:vAlign w:val="center"/>
            <w:hideMark/>
          </w:tcPr>
          <w:p w:rsidRPr="00BA1212" w:rsidR="00BA1212" w:rsidP="00BA1212" w:rsidRDefault="00BA1212" w14:paraId="3D137160" w14:textId="77777777">
            <w:pPr>
              <w:spacing w:after="0" w:line="240" w:lineRule="auto"/>
              <w:jc w:val="both"/>
              <w:rPr>
                <w:rFonts w:ascii="Arial" w:hAnsi="Arial" w:eastAsia="Times New Roman" w:cs="Arial"/>
                <w:lang w:val="es-419" w:eastAsia="es-419"/>
              </w:rPr>
            </w:pPr>
          </w:p>
        </w:tc>
        <w:tc>
          <w:tcPr>
            <w:tcW w:w="0" w:type="auto"/>
            <w:tcMar>
              <w:top w:w="120" w:type="dxa"/>
              <w:left w:w="180" w:type="dxa"/>
              <w:bottom w:w="120" w:type="dxa"/>
              <w:right w:w="180" w:type="dxa"/>
            </w:tcMar>
            <w:vAlign w:val="center"/>
            <w:hideMark/>
          </w:tcPr>
          <w:p w:rsidRPr="00BA1212" w:rsidR="00BA1212" w:rsidP="00BA1212" w:rsidRDefault="00BA1212" w14:paraId="2DF13350"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Entrevistas</w:t>
            </w:r>
          </w:p>
        </w:tc>
        <w:tc>
          <w:tcPr>
            <w:tcW w:w="0" w:type="auto"/>
            <w:tcMar>
              <w:top w:w="120" w:type="dxa"/>
              <w:left w:w="180" w:type="dxa"/>
              <w:bottom w:w="120" w:type="dxa"/>
              <w:right w:w="180" w:type="dxa"/>
            </w:tcMar>
            <w:vAlign w:val="center"/>
            <w:hideMark/>
          </w:tcPr>
          <w:p w:rsidRPr="00BA1212" w:rsidR="00BA1212" w:rsidP="00BA1212" w:rsidRDefault="00BA1212" w14:paraId="194A49D3"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DOC ENTREVISTA LUIS BECERRA 11-05-2026</w:t>
            </w:r>
          </w:p>
        </w:tc>
      </w:tr>
      <w:tr w:rsidRPr="00BA1212" w:rsidR="00BA1212" w:rsidTr="00BA1212" w14:paraId="131E7CF0" w14:textId="77777777">
        <w:trPr>
          <w:tblCellSpacing w:w="15" w:type="dxa"/>
        </w:trPr>
        <w:tc>
          <w:tcPr>
            <w:tcW w:w="0" w:type="auto"/>
            <w:vMerge/>
            <w:tcMar>
              <w:top w:w="120" w:type="dxa"/>
              <w:left w:w="180" w:type="dxa"/>
              <w:bottom w:w="120" w:type="dxa"/>
              <w:right w:w="180" w:type="dxa"/>
            </w:tcMar>
            <w:vAlign w:val="center"/>
            <w:hideMark/>
          </w:tcPr>
          <w:p w:rsidRPr="00BA1212" w:rsidR="00BA1212" w:rsidP="00BA1212" w:rsidRDefault="00BA1212" w14:paraId="392DF78C" w14:textId="77777777">
            <w:pPr>
              <w:spacing w:after="0" w:line="240" w:lineRule="auto"/>
              <w:jc w:val="both"/>
              <w:rPr>
                <w:rFonts w:ascii="Arial" w:hAnsi="Arial" w:eastAsia="Times New Roman" w:cs="Arial"/>
                <w:lang w:val="es-419" w:eastAsia="es-419"/>
              </w:rPr>
            </w:pPr>
          </w:p>
        </w:tc>
        <w:tc>
          <w:tcPr>
            <w:tcW w:w="0" w:type="auto"/>
            <w:tcMar>
              <w:top w:w="120" w:type="dxa"/>
              <w:left w:w="180" w:type="dxa"/>
              <w:bottom w:w="120" w:type="dxa"/>
              <w:right w:w="180" w:type="dxa"/>
            </w:tcMar>
            <w:vAlign w:val="center"/>
            <w:hideMark/>
          </w:tcPr>
          <w:p w:rsidRPr="00BA1212" w:rsidR="00BA1212" w:rsidP="00BA1212" w:rsidRDefault="00BA1212" w14:paraId="337E92C6"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Seguridad / DDHH</w:t>
            </w:r>
          </w:p>
        </w:tc>
        <w:tc>
          <w:tcPr>
            <w:tcW w:w="0" w:type="auto"/>
            <w:tcMar>
              <w:top w:w="120" w:type="dxa"/>
              <w:left w:w="180" w:type="dxa"/>
              <w:bottom w:w="120" w:type="dxa"/>
              <w:right w:w="180" w:type="dxa"/>
            </w:tcMar>
            <w:vAlign w:val="center"/>
            <w:hideMark/>
          </w:tcPr>
          <w:p w:rsidRPr="00BA1212" w:rsidR="00BA1212" w:rsidP="00BA1212" w:rsidRDefault="00BA1212" w14:paraId="19D17266"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ACT REUNIÓN LIDER PUERTO VALDIVIA / ACT REUNIÓN INFORMANTE SAN JOSE</w:t>
            </w:r>
          </w:p>
        </w:tc>
      </w:tr>
      <w:tr w:rsidRPr="00BA1212" w:rsidR="00BA1212" w:rsidTr="00BA1212" w14:paraId="0A424710" w14:textId="77777777">
        <w:trPr>
          <w:tblCellSpacing w:w="15" w:type="dxa"/>
        </w:trPr>
        <w:tc>
          <w:tcPr>
            <w:tcW w:w="0" w:type="auto"/>
            <w:vMerge/>
            <w:tcMar>
              <w:top w:w="120" w:type="dxa"/>
              <w:left w:w="180" w:type="dxa"/>
              <w:bottom w:w="120" w:type="dxa"/>
              <w:right w:w="180" w:type="dxa"/>
            </w:tcMar>
            <w:vAlign w:val="center"/>
            <w:hideMark/>
          </w:tcPr>
          <w:p w:rsidRPr="00BA1212" w:rsidR="00BA1212" w:rsidP="00BA1212" w:rsidRDefault="00BA1212" w14:paraId="13ABBA6A" w14:textId="77777777">
            <w:pPr>
              <w:spacing w:after="0" w:line="240" w:lineRule="auto"/>
              <w:jc w:val="both"/>
              <w:rPr>
                <w:rFonts w:ascii="Arial" w:hAnsi="Arial" w:eastAsia="Times New Roman" w:cs="Arial"/>
                <w:lang w:val="es-419" w:eastAsia="es-419"/>
              </w:rPr>
            </w:pPr>
          </w:p>
        </w:tc>
        <w:tc>
          <w:tcPr>
            <w:tcW w:w="0" w:type="auto"/>
            <w:tcMar>
              <w:top w:w="120" w:type="dxa"/>
              <w:left w:w="180" w:type="dxa"/>
              <w:bottom w:w="120" w:type="dxa"/>
              <w:right w:w="180" w:type="dxa"/>
            </w:tcMar>
            <w:vAlign w:val="center"/>
            <w:hideMark/>
          </w:tcPr>
          <w:p w:rsidRPr="00BA1212" w:rsidR="00BA1212" w:rsidP="00BA1212" w:rsidRDefault="00BA1212" w14:paraId="3E1B22F7"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Control Legal</w:t>
            </w:r>
          </w:p>
        </w:tc>
        <w:tc>
          <w:tcPr>
            <w:tcW w:w="0" w:type="auto"/>
            <w:tcMar>
              <w:top w:w="120" w:type="dxa"/>
              <w:left w:w="180" w:type="dxa"/>
              <w:bottom w:w="120" w:type="dxa"/>
              <w:right w:w="180" w:type="dxa"/>
            </w:tcMar>
            <w:vAlign w:val="center"/>
            <w:hideMark/>
          </w:tcPr>
          <w:p w:rsidRPr="00BA1212" w:rsidR="00BA1212" w:rsidP="00BA1212" w:rsidRDefault="00BA1212" w14:paraId="321928E2"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ACT REUNION CON PROCURADURIA 10-06-2026</w:t>
            </w:r>
          </w:p>
        </w:tc>
      </w:tr>
      <w:tr w:rsidRPr="00BA1212" w:rsidR="00BA1212" w:rsidTr="00BA1212" w14:paraId="2C746582" w14:textId="77777777">
        <w:trPr>
          <w:tblCellSpacing w:w="15" w:type="dxa"/>
        </w:trPr>
        <w:tc>
          <w:tcPr>
            <w:tcW w:w="0" w:type="auto"/>
            <w:vMerge/>
            <w:tcMar>
              <w:top w:w="120" w:type="dxa"/>
              <w:left w:w="180" w:type="dxa"/>
              <w:bottom w:w="120" w:type="dxa"/>
              <w:right w:w="180" w:type="dxa"/>
            </w:tcMar>
            <w:vAlign w:val="center"/>
            <w:hideMark/>
          </w:tcPr>
          <w:p w:rsidRPr="00BA1212" w:rsidR="00BA1212" w:rsidP="00BA1212" w:rsidRDefault="00BA1212" w14:paraId="2BACE5F0" w14:textId="77777777">
            <w:pPr>
              <w:spacing w:after="0" w:line="240" w:lineRule="auto"/>
              <w:jc w:val="both"/>
              <w:rPr>
                <w:rFonts w:ascii="Arial" w:hAnsi="Arial" w:eastAsia="Times New Roman" w:cs="Arial"/>
                <w:lang w:val="es-419" w:eastAsia="es-419"/>
              </w:rPr>
            </w:pPr>
          </w:p>
        </w:tc>
        <w:tc>
          <w:tcPr>
            <w:tcW w:w="0" w:type="auto"/>
            <w:tcMar>
              <w:top w:w="120" w:type="dxa"/>
              <w:left w:w="180" w:type="dxa"/>
              <w:bottom w:w="120" w:type="dxa"/>
              <w:right w:w="180" w:type="dxa"/>
            </w:tcMar>
            <w:vAlign w:val="center"/>
            <w:hideMark/>
          </w:tcPr>
          <w:p w:rsidRPr="00BA1212" w:rsidR="00BA1212" w:rsidP="00BA1212" w:rsidRDefault="00BA1212" w14:paraId="22FDF9B6"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Consentimientos</w:t>
            </w:r>
          </w:p>
        </w:tc>
        <w:tc>
          <w:tcPr>
            <w:tcW w:w="0" w:type="auto"/>
            <w:tcMar>
              <w:top w:w="120" w:type="dxa"/>
              <w:left w:w="180" w:type="dxa"/>
              <w:bottom w:w="120" w:type="dxa"/>
              <w:right w:w="180" w:type="dxa"/>
            </w:tcMar>
            <w:vAlign w:val="center"/>
            <w:hideMark/>
          </w:tcPr>
          <w:p w:rsidRPr="00BA1212" w:rsidR="00BA1212" w:rsidP="00BA1212" w:rsidRDefault="00BA1212" w14:paraId="04618693"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CONSENTIMIENTO INFORMADO ESTUDIO DE CASO / CONSENTIMIENTO FUNCIONARIO PROCURADURIA</w:t>
            </w:r>
          </w:p>
        </w:tc>
      </w:tr>
      <w:tr w:rsidRPr="00BA1212" w:rsidR="00BA1212" w:rsidTr="00BA1212" w14:paraId="3BEA99DC" w14:textId="77777777">
        <w:trPr>
          <w:tblCellSpacing w:w="15" w:type="dxa"/>
        </w:trPr>
        <w:tc>
          <w:tcPr>
            <w:tcW w:w="0" w:type="auto"/>
            <w:tcMar>
              <w:top w:w="120" w:type="dxa"/>
              <w:left w:w="180" w:type="dxa"/>
              <w:bottom w:w="120" w:type="dxa"/>
              <w:right w:w="180" w:type="dxa"/>
            </w:tcMar>
            <w:vAlign w:val="center"/>
            <w:hideMark/>
          </w:tcPr>
          <w:p w:rsidRPr="00BA1212" w:rsidR="00BA1212" w:rsidP="00BA1212" w:rsidRDefault="00BA1212" w14:paraId="0866F73C" w14:textId="77777777">
            <w:pPr>
              <w:spacing w:after="0" w:line="240" w:lineRule="auto"/>
              <w:jc w:val="center"/>
              <w:rPr>
                <w:rFonts w:ascii="Arial" w:hAnsi="Arial" w:eastAsia="Times New Roman" w:cs="Arial"/>
                <w:lang w:val="es-419" w:eastAsia="es-419"/>
              </w:rPr>
            </w:pPr>
            <w:r w:rsidRPr="00BA1212">
              <w:rPr>
                <w:rFonts w:ascii="Arial" w:hAnsi="Arial" w:eastAsia="Times New Roman" w:cs="Arial"/>
                <w:b/>
                <w:bCs/>
                <w:lang w:val="es-419" w:eastAsia="es-419"/>
              </w:rPr>
              <w:t>Obligación 6</w:t>
            </w:r>
          </w:p>
        </w:tc>
        <w:tc>
          <w:tcPr>
            <w:tcW w:w="0" w:type="auto"/>
            <w:tcMar>
              <w:top w:w="120" w:type="dxa"/>
              <w:left w:w="180" w:type="dxa"/>
              <w:bottom w:w="120" w:type="dxa"/>
              <w:right w:w="180" w:type="dxa"/>
            </w:tcMar>
            <w:vAlign w:val="center"/>
            <w:hideMark/>
          </w:tcPr>
          <w:p w:rsidRPr="00BA1212" w:rsidR="00BA1212" w:rsidP="00BA1212" w:rsidRDefault="00BA1212" w14:paraId="71276574"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Enfoque Territorial</w:t>
            </w:r>
          </w:p>
        </w:tc>
        <w:tc>
          <w:tcPr>
            <w:tcW w:w="0" w:type="auto"/>
            <w:tcMar>
              <w:top w:w="120" w:type="dxa"/>
              <w:left w:w="180" w:type="dxa"/>
              <w:bottom w:w="120" w:type="dxa"/>
              <w:right w:w="180" w:type="dxa"/>
            </w:tcMar>
            <w:vAlign w:val="center"/>
            <w:hideMark/>
          </w:tcPr>
          <w:p w:rsidRPr="00BA1212" w:rsidR="00BA1212" w:rsidP="00BA1212" w:rsidRDefault="00BA1212" w14:paraId="0F6BF6E0"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REJ MONITOREO IMPACTOS MINERO A TRAVÉS DE LA EER 22-04-2026</w:t>
            </w:r>
          </w:p>
        </w:tc>
      </w:tr>
      <w:tr w:rsidRPr="00BA1212" w:rsidR="00BA1212" w:rsidTr="00BA1212" w14:paraId="0F440466" w14:textId="77777777">
        <w:trPr>
          <w:tblCellSpacing w:w="15" w:type="dxa"/>
        </w:trPr>
        <w:tc>
          <w:tcPr>
            <w:tcW w:w="0" w:type="auto"/>
            <w:tcMar>
              <w:top w:w="120" w:type="dxa"/>
              <w:left w:w="180" w:type="dxa"/>
              <w:bottom w:w="120" w:type="dxa"/>
              <w:right w:w="180" w:type="dxa"/>
            </w:tcMar>
            <w:vAlign w:val="center"/>
            <w:hideMark/>
          </w:tcPr>
          <w:p w:rsidRPr="00BA1212" w:rsidR="00BA1212" w:rsidP="00BA1212" w:rsidRDefault="00BA1212" w14:paraId="321D6663" w14:textId="77777777">
            <w:pPr>
              <w:spacing w:after="0" w:line="240" w:lineRule="auto"/>
              <w:jc w:val="center"/>
              <w:rPr>
                <w:rFonts w:ascii="Arial" w:hAnsi="Arial" w:eastAsia="Times New Roman" w:cs="Arial"/>
                <w:lang w:val="es-419" w:eastAsia="es-419"/>
              </w:rPr>
            </w:pPr>
            <w:r w:rsidRPr="00BA1212">
              <w:rPr>
                <w:rFonts w:ascii="Arial" w:hAnsi="Arial" w:eastAsia="Times New Roman" w:cs="Arial"/>
                <w:b/>
                <w:bCs/>
                <w:lang w:val="es-419" w:eastAsia="es-419"/>
              </w:rPr>
              <w:t>Obligación 9</w:t>
            </w:r>
          </w:p>
        </w:tc>
        <w:tc>
          <w:tcPr>
            <w:tcW w:w="0" w:type="auto"/>
            <w:tcMar>
              <w:top w:w="120" w:type="dxa"/>
              <w:left w:w="180" w:type="dxa"/>
              <w:bottom w:w="120" w:type="dxa"/>
              <w:right w:w="180" w:type="dxa"/>
            </w:tcMar>
            <w:vAlign w:val="center"/>
            <w:hideMark/>
          </w:tcPr>
          <w:p w:rsidRPr="00BA1212" w:rsidR="00BA1212" w:rsidP="00BA1212" w:rsidRDefault="00BA1212" w14:paraId="2CEDB929"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Gestión del Riesgo</w:t>
            </w:r>
          </w:p>
        </w:tc>
        <w:tc>
          <w:tcPr>
            <w:tcW w:w="0" w:type="auto"/>
            <w:tcMar>
              <w:top w:w="120" w:type="dxa"/>
              <w:left w:w="180" w:type="dxa"/>
              <w:bottom w:w="120" w:type="dxa"/>
              <w:right w:w="180" w:type="dxa"/>
            </w:tcMar>
            <w:vAlign w:val="center"/>
            <w:hideMark/>
          </w:tcPr>
          <w:p w:rsidRPr="00BA1212" w:rsidR="00BA1212" w:rsidP="00BA1212" w:rsidRDefault="00BA1212" w14:paraId="36E52187" w14:textId="77777777">
            <w:pPr>
              <w:spacing w:after="0" w:line="240" w:lineRule="auto"/>
              <w:jc w:val="both"/>
              <w:rPr>
                <w:rFonts w:ascii="Arial" w:hAnsi="Arial" w:eastAsia="Times New Roman" w:cs="Arial"/>
                <w:lang w:val="es-419" w:eastAsia="es-419"/>
              </w:rPr>
            </w:pPr>
            <w:r w:rsidRPr="00BA1212">
              <w:rPr>
                <w:rFonts w:ascii="Arial" w:hAnsi="Arial" w:eastAsia="Times New Roman" w:cs="Arial"/>
                <w:lang w:val="es-419" w:eastAsia="es-419"/>
              </w:rPr>
              <w:t>INF ANÁLISIS DE LA MINERÍA EN EL PDGRD 25-04-26</w:t>
            </w:r>
          </w:p>
        </w:tc>
      </w:tr>
    </w:tbl>
    <w:p w:rsidRPr="00BA1212" w:rsidR="00BA1212" w:rsidP="00BA1212" w:rsidRDefault="00BA1212" w14:paraId="1765861C" w14:textId="77777777">
      <w:pPr>
        <w:spacing w:after="0" w:line="240" w:lineRule="auto"/>
        <w:jc w:val="both"/>
        <w:rPr>
          <w:rFonts w:ascii="Arial" w:hAnsi="Arial" w:eastAsia="Times New Roman" w:cs="Arial"/>
          <w:lang w:val="es-419" w:eastAsia="es-ES_tradnl"/>
        </w:rPr>
      </w:pPr>
    </w:p>
    <w:p w:rsidRPr="00BA1212" w:rsidR="006E14B9" w:rsidP="00BA1212" w:rsidRDefault="006E14B9" w14:paraId="6CD18BFA" w14:textId="77777777">
      <w:pPr>
        <w:spacing w:after="0" w:line="240" w:lineRule="auto"/>
        <w:jc w:val="both"/>
        <w:rPr>
          <w:rFonts w:ascii="Arial" w:hAnsi="Arial" w:eastAsia="Times New Roman" w:cs="Arial"/>
          <w:lang w:eastAsia="es-ES_tradnl"/>
        </w:rPr>
      </w:pPr>
    </w:p>
    <w:p w:rsidRPr="00BA1212" w:rsidR="006E14B9" w:rsidP="00BA1212" w:rsidRDefault="006E14B9" w14:paraId="4E66AD13" w14:textId="26608873">
      <w:pPr>
        <w:spacing w:after="0" w:line="240" w:lineRule="auto"/>
        <w:jc w:val="both"/>
        <w:rPr>
          <w:rFonts w:ascii="Arial" w:hAnsi="Arial" w:eastAsia="Times New Roman" w:cs="Arial"/>
          <w:lang w:eastAsia="es-ES_tradnl"/>
        </w:rPr>
      </w:pPr>
    </w:p>
    <w:p w:rsidRPr="00BA1212" w:rsidR="006E14B9" w:rsidP="00BA1212" w:rsidRDefault="006E14B9" w14:paraId="5E3A11BE" w14:textId="77777777">
      <w:pPr>
        <w:spacing w:after="0" w:line="240" w:lineRule="auto"/>
        <w:jc w:val="both"/>
        <w:rPr>
          <w:rFonts w:ascii="Arial" w:hAnsi="Arial" w:eastAsia="Times New Roman" w:cs="Arial"/>
          <w:lang w:eastAsia="es-ES_tradnl"/>
        </w:rPr>
      </w:pPr>
    </w:p>
    <w:p w:rsidRPr="00BA1212" w:rsidR="006E14B9" w:rsidP="00BA1212" w:rsidRDefault="006E14B9" w14:paraId="2791CFA7" w14:textId="77777777">
      <w:pPr>
        <w:spacing w:after="0" w:line="240" w:lineRule="auto"/>
        <w:jc w:val="both"/>
        <w:rPr>
          <w:rFonts w:ascii="Arial" w:hAnsi="Arial" w:eastAsia="Times New Roman" w:cs="Arial"/>
          <w:lang w:eastAsia="es-ES_tradnl"/>
        </w:rPr>
      </w:pPr>
    </w:p>
    <w:p w:rsidRPr="00BA1212" w:rsidR="006E14B9" w:rsidP="00BA1212" w:rsidRDefault="006E14B9" w14:paraId="3D82CA25" w14:textId="77777777">
      <w:pPr>
        <w:spacing w:after="0" w:line="240" w:lineRule="auto"/>
        <w:jc w:val="both"/>
        <w:rPr>
          <w:rFonts w:ascii="Arial" w:hAnsi="Arial" w:eastAsia="Times New Roman" w:cs="Arial"/>
          <w:lang w:eastAsia="es-ES_tradnl"/>
        </w:rPr>
      </w:pPr>
    </w:p>
    <w:sectPr w:rsidRPr="00BA1212" w:rsidR="006E14B9">
      <w:pgSz w:w="12240" w:h="15840" w:orient="portrait"/>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75220" w:rsidP="00842394" w:rsidRDefault="00775220" w14:paraId="6F2BEBC8" w14:textId="77777777">
      <w:pPr>
        <w:spacing w:after="0" w:line="240" w:lineRule="auto"/>
      </w:pPr>
      <w:r>
        <w:separator/>
      </w:r>
    </w:p>
  </w:endnote>
  <w:endnote w:type="continuationSeparator" w:id="0">
    <w:p w:rsidR="00775220" w:rsidP="00842394" w:rsidRDefault="00775220" w14:paraId="63DC9887"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75220" w:rsidP="00842394" w:rsidRDefault="00775220" w14:paraId="4D4B3C49" w14:textId="77777777">
      <w:pPr>
        <w:spacing w:after="0" w:line="240" w:lineRule="auto"/>
      </w:pPr>
      <w:r>
        <w:separator/>
      </w:r>
    </w:p>
  </w:footnote>
  <w:footnote w:type="continuationSeparator" w:id="0">
    <w:p w:rsidR="00775220" w:rsidP="00842394" w:rsidRDefault="00775220" w14:paraId="793BC30C"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81F07"/>
    <w:multiLevelType w:val="hybridMultilevel"/>
    <w:tmpl w:val="F84E782C"/>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1" w15:restartNumberingAfterBreak="0">
    <w:nsid w:val="05430732"/>
    <w:multiLevelType w:val="multilevel"/>
    <w:tmpl w:val="5D54EBF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0337D4"/>
    <w:multiLevelType w:val="hybridMultilevel"/>
    <w:tmpl w:val="21AE8B4C"/>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3" w15:restartNumberingAfterBreak="0">
    <w:nsid w:val="0884692C"/>
    <w:multiLevelType w:val="multilevel"/>
    <w:tmpl w:val="1B2A9A8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hint="default" w:ascii="Symbol" w:hAnsi="Symbol"/>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624001"/>
    <w:multiLevelType w:val="multilevel"/>
    <w:tmpl w:val="4DD68AF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14787454"/>
    <w:multiLevelType w:val="multilevel"/>
    <w:tmpl w:val="F5C29AE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27290A29"/>
    <w:multiLevelType w:val="multilevel"/>
    <w:tmpl w:val="0E1CCC1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73021B7"/>
    <w:multiLevelType w:val="multilevel"/>
    <w:tmpl w:val="2B5858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EC73C2A"/>
    <w:multiLevelType w:val="multilevel"/>
    <w:tmpl w:val="ACDACEB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30393D84"/>
    <w:multiLevelType w:val="multilevel"/>
    <w:tmpl w:val="5FBC376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hint="default" w:ascii="Symbol" w:hAnsi="Symbol"/>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52578BB"/>
    <w:multiLevelType w:val="multilevel"/>
    <w:tmpl w:val="F7A65A9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6CD1FDF"/>
    <w:multiLevelType w:val="hybridMultilevel"/>
    <w:tmpl w:val="14764932"/>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7F91440"/>
    <w:multiLevelType w:val="multilevel"/>
    <w:tmpl w:val="3084C8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80B2F98"/>
    <w:multiLevelType w:val="multilevel"/>
    <w:tmpl w:val="2C3661E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382E02D0"/>
    <w:multiLevelType w:val="multilevel"/>
    <w:tmpl w:val="0C08DC0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39483E91"/>
    <w:multiLevelType w:val="hybridMultilevel"/>
    <w:tmpl w:val="E988A412"/>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C8906C1"/>
    <w:multiLevelType w:val="multilevel"/>
    <w:tmpl w:val="987A0C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1506C80"/>
    <w:multiLevelType w:val="multilevel"/>
    <w:tmpl w:val="6BD8D7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1BF02F0"/>
    <w:multiLevelType w:val="multilevel"/>
    <w:tmpl w:val="CBB203B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42AF6357"/>
    <w:multiLevelType w:val="multilevel"/>
    <w:tmpl w:val="740E9C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45D379F0"/>
    <w:multiLevelType w:val="multilevel"/>
    <w:tmpl w:val="658412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4CF343CA"/>
    <w:multiLevelType w:val="hybridMultilevel"/>
    <w:tmpl w:val="2B54C2D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4DDD56BB"/>
    <w:multiLevelType w:val="multilevel"/>
    <w:tmpl w:val="2466A34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hint="default" w:ascii="Symbol" w:hAnsi="Symbol"/>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FED6CD6"/>
    <w:multiLevelType w:val="multilevel"/>
    <w:tmpl w:val="5368280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4" w15:restartNumberingAfterBreak="0">
    <w:nsid w:val="50A04B58"/>
    <w:multiLevelType w:val="hybridMultilevel"/>
    <w:tmpl w:val="4E6AA62E"/>
    <w:lvl w:ilvl="0" w:tplc="080A0001">
      <w:start w:val="1"/>
      <w:numFmt w:val="bullet"/>
      <w:lvlText w:val=""/>
      <w:lvlJc w:val="left"/>
      <w:pPr>
        <w:ind w:left="720" w:hanging="360"/>
      </w:pPr>
      <w:rPr>
        <w:rFonts w:hint="default" w:ascii="Symbol" w:hAnsi="Symbol"/>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25" w15:restartNumberingAfterBreak="0">
    <w:nsid w:val="519B6C08"/>
    <w:multiLevelType w:val="multilevel"/>
    <w:tmpl w:val="82CE84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43A712F"/>
    <w:multiLevelType w:val="multilevel"/>
    <w:tmpl w:val="BCC0B8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60D7CF1"/>
    <w:multiLevelType w:val="multilevel"/>
    <w:tmpl w:val="DD9098A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8" w15:restartNumberingAfterBreak="0">
    <w:nsid w:val="56B35921"/>
    <w:multiLevelType w:val="hybridMultilevel"/>
    <w:tmpl w:val="75500422"/>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583E1095"/>
    <w:multiLevelType w:val="multilevel"/>
    <w:tmpl w:val="96C487A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0" w15:restartNumberingAfterBreak="0">
    <w:nsid w:val="586C00F2"/>
    <w:multiLevelType w:val="multilevel"/>
    <w:tmpl w:val="E712467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1" w15:restartNumberingAfterBreak="0">
    <w:nsid w:val="58DB0E79"/>
    <w:multiLevelType w:val="multilevel"/>
    <w:tmpl w:val="EEF01E7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A8315F3"/>
    <w:multiLevelType w:val="multilevel"/>
    <w:tmpl w:val="83245E0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3" w15:restartNumberingAfterBreak="0">
    <w:nsid w:val="608646C0"/>
    <w:multiLevelType w:val="hybridMultilevel"/>
    <w:tmpl w:val="6526BFEC"/>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6E440287"/>
    <w:multiLevelType w:val="multilevel"/>
    <w:tmpl w:val="3B92D6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5" w15:restartNumberingAfterBreak="0">
    <w:nsid w:val="6E7973EF"/>
    <w:multiLevelType w:val="multilevel"/>
    <w:tmpl w:val="E68AC4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F3107D0"/>
    <w:multiLevelType w:val="multilevel"/>
    <w:tmpl w:val="C692549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hint="default" w:ascii="Symbol" w:hAnsi="Symbol"/>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12908AE"/>
    <w:multiLevelType w:val="hybridMultilevel"/>
    <w:tmpl w:val="638A37C4"/>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8" w15:restartNumberingAfterBreak="0">
    <w:nsid w:val="73820F07"/>
    <w:multiLevelType w:val="multilevel"/>
    <w:tmpl w:val="5F769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8F0D98"/>
    <w:multiLevelType w:val="multilevel"/>
    <w:tmpl w:val="1B2A9A8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hint="default" w:ascii="Symbol" w:hAnsi="Symbol"/>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4331B62"/>
    <w:multiLevelType w:val="multilevel"/>
    <w:tmpl w:val="49FCA79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1" w15:restartNumberingAfterBreak="0">
    <w:nsid w:val="765C0B38"/>
    <w:multiLevelType w:val="multilevel"/>
    <w:tmpl w:val="3B56B7F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2" w15:restartNumberingAfterBreak="0">
    <w:nsid w:val="7C0802FA"/>
    <w:multiLevelType w:val="multilevel"/>
    <w:tmpl w:val="CF3CB8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C8E182B"/>
    <w:multiLevelType w:val="multilevel"/>
    <w:tmpl w:val="CE12179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44" w15:restartNumberingAfterBreak="0">
    <w:nsid w:val="7CE35885"/>
    <w:multiLevelType w:val="multilevel"/>
    <w:tmpl w:val="6A80439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13"/>
  </w:num>
  <w:num w:numId="3">
    <w:abstractNumId w:val="32"/>
  </w:num>
  <w:num w:numId="4">
    <w:abstractNumId w:val="43"/>
  </w:num>
  <w:num w:numId="5">
    <w:abstractNumId w:val="23"/>
  </w:num>
  <w:num w:numId="6">
    <w:abstractNumId w:val="41"/>
  </w:num>
  <w:num w:numId="7">
    <w:abstractNumId w:val="20"/>
  </w:num>
  <w:num w:numId="8">
    <w:abstractNumId w:val="18"/>
  </w:num>
  <w:num w:numId="9">
    <w:abstractNumId w:val="8"/>
  </w:num>
  <w:num w:numId="10">
    <w:abstractNumId w:val="34"/>
  </w:num>
  <w:num w:numId="11">
    <w:abstractNumId w:val="24"/>
  </w:num>
  <w:num w:numId="12">
    <w:abstractNumId w:val="0"/>
  </w:num>
  <w:num w:numId="13">
    <w:abstractNumId w:val="2"/>
  </w:num>
  <w:num w:numId="14">
    <w:abstractNumId w:val="27"/>
  </w:num>
  <w:num w:numId="15">
    <w:abstractNumId w:val="4"/>
  </w:num>
  <w:num w:numId="16">
    <w:abstractNumId w:val="40"/>
  </w:num>
  <w:num w:numId="17">
    <w:abstractNumId w:val="29"/>
  </w:num>
  <w:num w:numId="18">
    <w:abstractNumId w:val="7"/>
  </w:num>
  <w:num w:numId="19">
    <w:abstractNumId w:val="25"/>
  </w:num>
  <w:num w:numId="20">
    <w:abstractNumId w:val="6"/>
  </w:num>
  <w:num w:numId="21">
    <w:abstractNumId w:val="17"/>
  </w:num>
  <w:num w:numId="22">
    <w:abstractNumId w:val="35"/>
  </w:num>
  <w:num w:numId="23">
    <w:abstractNumId w:val="31"/>
  </w:num>
  <w:num w:numId="24">
    <w:abstractNumId w:val="1"/>
  </w:num>
  <w:num w:numId="25">
    <w:abstractNumId w:val="19"/>
  </w:num>
  <w:num w:numId="26">
    <w:abstractNumId w:val="14"/>
  </w:num>
  <w:num w:numId="27">
    <w:abstractNumId w:val="30"/>
  </w:num>
  <w:num w:numId="28">
    <w:abstractNumId w:val="15"/>
  </w:num>
  <w:num w:numId="29">
    <w:abstractNumId w:val="21"/>
  </w:num>
  <w:num w:numId="30">
    <w:abstractNumId w:val="28"/>
  </w:num>
  <w:num w:numId="31">
    <w:abstractNumId w:val="33"/>
  </w:num>
  <w:num w:numId="32">
    <w:abstractNumId w:val="37"/>
  </w:num>
  <w:num w:numId="33">
    <w:abstractNumId w:val="11"/>
  </w:num>
  <w:num w:numId="34">
    <w:abstractNumId w:val="44"/>
  </w:num>
  <w:num w:numId="35">
    <w:abstractNumId w:val="12"/>
  </w:num>
  <w:num w:numId="36">
    <w:abstractNumId w:val="26"/>
  </w:num>
  <w:num w:numId="37">
    <w:abstractNumId w:val="42"/>
  </w:num>
  <w:num w:numId="38">
    <w:abstractNumId w:val="10"/>
  </w:num>
  <w:num w:numId="39">
    <w:abstractNumId w:val="38"/>
  </w:num>
  <w:num w:numId="40">
    <w:abstractNumId w:val="16"/>
  </w:num>
  <w:num w:numId="41">
    <w:abstractNumId w:val="3"/>
  </w:num>
  <w:num w:numId="42">
    <w:abstractNumId w:val="39"/>
  </w:num>
  <w:num w:numId="43">
    <w:abstractNumId w:val="36"/>
  </w:num>
  <w:num w:numId="44">
    <w:abstractNumId w:val="9"/>
  </w:num>
  <w:num w:numId="45">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dirty"/>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11E2"/>
    <w:rsid w:val="00001286"/>
    <w:rsid w:val="00002431"/>
    <w:rsid w:val="00003484"/>
    <w:rsid w:val="000052EA"/>
    <w:rsid w:val="00005AF6"/>
    <w:rsid w:val="00007A9F"/>
    <w:rsid w:val="00007B24"/>
    <w:rsid w:val="00007C1B"/>
    <w:rsid w:val="00007E70"/>
    <w:rsid w:val="00010261"/>
    <w:rsid w:val="00010611"/>
    <w:rsid w:val="00011658"/>
    <w:rsid w:val="000117A6"/>
    <w:rsid w:val="000136A4"/>
    <w:rsid w:val="00014AC1"/>
    <w:rsid w:val="00015489"/>
    <w:rsid w:val="000201D1"/>
    <w:rsid w:val="00022FAD"/>
    <w:rsid w:val="0002373B"/>
    <w:rsid w:val="00024377"/>
    <w:rsid w:val="00024A6D"/>
    <w:rsid w:val="0002657F"/>
    <w:rsid w:val="0002766B"/>
    <w:rsid w:val="000306AC"/>
    <w:rsid w:val="00030E30"/>
    <w:rsid w:val="0003254D"/>
    <w:rsid w:val="00032BB4"/>
    <w:rsid w:val="0003320C"/>
    <w:rsid w:val="00033346"/>
    <w:rsid w:val="00035758"/>
    <w:rsid w:val="00035E21"/>
    <w:rsid w:val="00036ABD"/>
    <w:rsid w:val="0003779F"/>
    <w:rsid w:val="00037B46"/>
    <w:rsid w:val="000400C0"/>
    <w:rsid w:val="000407FF"/>
    <w:rsid w:val="00041F5D"/>
    <w:rsid w:val="00042B69"/>
    <w:rsid w:val="0004312C"/>
    <w:rsid w:val="00044857"/>
    <w:rsid w:val="00044B18"/>
    <w:rsid w:val="00045348"/>
    <w:rsid w:val="000453D6"/>
    <w:rsid w:val="00045D24"/>
    <w:rsid w:val="00046021"/>
    <w:rsid w:val="00046027"/>
    <w:rsid w:val="000464AD"/>
    <w:rsid w:val="00047102"/>
    <w:rsid w:val="000473A9"/>
    <w:rsid w:val="00047417"/>
    <w:rsid w:val="00047720"/>
    <w:rsid w:val="00047D8F"/>
    <w:rsid w:val="00050C86"/>
    <w:rsid w:val="00051C4B"/>
    <w:rsid w:val="00053BC3"/>
    <w:rsid w:val="00054AE9"/>
    <w:rsid w:val="00054DEE"/>
    <w:rsid w:val="000562D0"/>
    <w:rsid w:val="000565C3"/>
    <w:rsid w:val="00060446"/>
    <w:rsid w:val="00060E5C"/>
    <w:rsid w:val="000615C4"/>
    <w:rsid w:val="000618BF"/>
    <w:rsid w:val="00061B66"/>
    <w:rsid w:val="00061BAD"/>
    <w:rsid w:val="000623A2"/>
    <w:rsid w:val="00062998"/>
    <w:rsid w:val="00063943"/>
    <w:rsid w:val="00064338"/>
    <w:rsid w:val="00064540"/>
    <w:rsid w:val="0006493F"/>
    <w:rsid w:val="000679F4"/>
    <w:rsid w:val="00072D38"/>
    <w:rsid w:val="0007358A"/>
    <w:rsid w:val="000737FE"/>
    <w:rsid w:val="0007380C"/>
    <w:rsid w:val="00074F3A"/>
    <w:rsid w:val="00080196"/>
    <w:rsid w:val="00082960"/>
    <w:rsid w:val="00082ACF"/>
    <w:rsid w:val="000833F2"/>
    <w:rsid w:val="00083D04"/>
    <w:rsid w:val="00083ED0"/>
    <w:rsid w:val="00084C0F"/>
    <w:rsid w:val="00086080"/>
    <w:rsid w:val="000860FF"/>
    <w:rsid w:val="0008725F"/>
    <w:rsid w:val="0008734F"/>
    <w:rsid w:val="0009199E"/>
    <w:rsid w:val="000924CD"/>
    <w:rsid w:val="00092F56"/>
    <w:rsid w:val="000950A9"/>
    <w:rsid w:val="000955A5"/>
    <w:rsid w:val="000971C7"/>
    <w:rsid w:val="00097722"/>
    <w:rsid w:val="000A15E4"/>
    <w:rsid w:val="000A165A"/>
    <w:rsid w:val="000A1EDB"/>
    <w:rsid w:val="000A2E54"/>
    <w:rsid w:val="000A32B0"/>
    <w:rsid w:val="000A4374"/>
    <w:rsid w:val="000A6442"/>
    <w:rsid w:val="000A6EC7"/>
    <w:rsid w:val="000A6F21"/>
    <w:rsid w:val="000B0B7E"/>
    <w:rsid w:val="000B270E"/>
    <w:rsid w:val="000B2F1E"/>
    <w:rsid w:val="000B31AF"/>
    <w:rsid w:val="000B3621"/>
    <w:rsid w:val="000B5F9F"/>
    <w:rsid w:val="000B67DC"/>
    <w:rsid w:val="000C0225"/>
    <w:rsid w:val="000C0605"/>
    <w:rsid w:val="000C0DED"/>
    <w:rsid w:val="000C1391"/>
    <w:rsid w:val="000C245A"/>
    <w:rsid w:val="000C3E8D"/>
    <w:rsid w:val="000C456F"/>
    <w:rsid w:val="000C4C6C"/>
    <w:rsid w:val="000C69D4"/>
    <w:rsid w:val="000D1A19"/>
    <w:rsid w:val="000D3826"/>
    <w:rsid w:val="000D3F57"/>
    <w:rsid w:val="000E0963"/>
    <w:rsid w:val="000E0AE7"/>
    <w:rsid w:val="000E1361"/>
    <w:rsid w:val="000E1835"/>
    <w:rsid w:val="000E1EAC"/>
    <w:rsid w:val="000E2DD3"/>
    <w:rsid w:val="000E2EFE"/>
    <w:rsid w:val="000E2F41"/>
    <w:rsid w:val="000E4336"/>
    <w:rsid w:val="000E6544"/>
    <w:rsid w:val="000E779E"/>
    <w:rsid w:val="000F0E47"/>
    <w:rsid w:val="000F2358"/>
    <w:rsid w:val="000F3409"/>
    <w:rsid w:val="000F40C1"/>
    <w:rsid w:val="000F45C4"/>
    <w:rsid w:val="000F49DF"/>
    <w:rsid w:val="000F4D45"/>
    <w:rsid w:val="000F62BF"/>
    <w:rsid w:val="000F63B5"/>
    <w:rsid w:val="000F715D"/>
    <w:rsid w:val="000F7C30"/>
    <w:rsid w:val="000F7C84"/>
    <w:rsid w:val="00100990"/>
    <w:rsid w:val="00101175"/>
    <w:rsid w:val="0010161F"/>
    <w:rsid w:val="00101807"/>
    <w:rsid w:val="001029CA"/>
    <w:rsid w:val="001029EF"/>
    <w:rsid w:val="001033EB"/>
    <w:rsid w:val="0010439D"/>
    <w:rsid w:val="001053A6"/>
    <w:rsid w:val="00105682"/>
    <w:rsid w:val="001063D9"/>
    <w:rsid w:val="0011092E"/>
    <w:rsid w:val="001119B4"/>
    <w:rsid w:val="00111C09"/>
    <w:rsid w:val="00112641"/>
    <w:rsid w:val="00112C60"/>
    <w:rsid w:val="00114874"/>
    <w:rsid w:val="00114ECB"/>
    <w:rsid w:val="001154D5"/>
    <w:rsid w:val="00116B04"/>
    <w:rsid w:val="00117064"/>
    <w:rsid w:val="00123B6A"/>
    <w:rsid w:val="00124DF7"/>
    <w:rsid w:val="00125297"/>
    <w:rsid w:val="00125D21"/>
    <w:rsid w:val="00126FFC"/>
    <w:rsid w:val="00127338"/>
    <w:rsid w:val="001304BF"/>
    <w:rsid w:val="00130519"/>
    <w:rsid w:val="00131371"/>
    <w:rsid w:val="0013157D"/>
    <w:rsid w:val="00131876"/>
    <w:rsid w:val="00131996"/>
    <w:rsid w:val="0013280E"/>
    <w:rsid w:val="00132F77"/>
    <w:rsid w:val="001336C1"/>
    <w:rsid w:val="00133E90"/>
    <w:rsid w:val="00134133"/>
    <w:rsid w:val="00136BA5"/>
    <w:rsid w:val="001375E0"/>
    <w:rsid w:val="001408CD"/>
    <w:rsid w:val="00140F6A"/>
    <w:rsid w:val="001417BD"/>
    <w:rsid w:val="001419D1"/>
    <w:rsid w:val="00141D63"/>
    <w:rsid w:val="001422F5"/>
    <w:rsid w:val="0014263F"/>
    <w:rsid w:val="00143AF7"/>
    <w:rsid w:val="001443E0"/>
    <w:rsid w:val="001450CD"/>
    <w:rsid w:val="0014633C"/>
    <w:rsid w:val="001469CD"/>
    <w:rsid w:val="00150A3A"/>
    <w:rsid w:val="00150DAF"/>
    <w:rsid w:val="001543EC"/>
    <w:rsid w:val="001545C0"/>
    <w:rsid w:val="00154A69"/>
    <w:rsid w:val="001558B8"/>
    <w:rsid w:val="00155C33"/>
    <w:rsid w:val="00156AEB"/>
    <w:rsid w:val="001573E3"/>
    <w:rsid w:val="001574AC"/>
    <w:rsid w:val="00157B7A"/>
    <w:rsid w:val="0016019E"/>
    <w:rsid w:val="00160DC0"/>
    <w:rsid w:val="001610DF"/>
    <w:rsid w:val="0016300E"/>
    <w:rsid w:val="001636E5"/>
    <w:rsid w:val="00163C9A"/>
    <w:rsid w:val="00164067"/>
    <w:rsid w:val="00164818"/>
    <w:rsid w:val="0017047F"/>
    <w:rsid w:val="00170A16"/>
    <w:rsid w:val="001716D7"/>
    <w:rsid w:val="00171EAA"/>
    <w:rsid w:val="0017485C"/>
    <w:rsid w:val="00177FA2"/>
    <w:rsid w:val="00180494"/>
    <w:rsid w:val="00181883"/>
    <w:rsid w:val="00182155"/>
    <w:rsid w:val="0018335B"/>
    <w:rsid w:val="00184ED9"/>
    <w:rsid w:val="0018630C"/>
    <w:rsid w:val="00186C79"/>
    <w:rsid w:val="00190F9D"/>
    <w:rsid w:val="00191E91"/>
    <w:rsid w:val="0019271F"/>
    <w:rsid w:val="00192B64"/>
    <w:rsid w:val="00192DC6"/>
    <w:rsid w:val="001940E1"/>
    <w:rsid w:val="00194A4E"/>
    <w:rsid w:val="00196925"/>
    <w:rsid w:val="00197036"/>
    <w:rsid w:val="00197ECF"/>
    <w:rsid w:val="001A0EF1"/>
    <w:rsid w:val="001A10CC"/>
    <w:rsid w:val="001A14AC"/>
    <w:rsid w:val="001A2AE5"/>
    <w:rsid w:val="001A3328"/>
    <w:rsid w:val="001A3ED7"/>
    <w:rsid w:val="001A5345"/>
    <w:rsid w:val="001A538D"/>
    <w:rsid w:val="001A55CA"/>
    <w:rsid w:val="001A701C"/>
    <w:rsid w:val="001B1D9C"/>
    <w:rsid w:val="001C06EA"/>
    <w:rsid w:val="001C162D"/>
    <w:rsid w:val="001C20DB"/>
    <w:rsid w:val="001C329F"/>
    <w:rsid w:val="001C3596"/>
    <w:rsid w:val="001C372B"/>
    <w:rsid w:val="001C3AA9"/>
    <w:rsid w:val="001C40C6"/>
    <w:rsid w:val="001C484A"/>
    <w:rsid w:val="001C5153"/>
    <w:rsid w:val="001C520A"/>
    <w:rsid w:val="001C55F9"/>
    <w:rsid w:val="001C5949"/>
    <w:rsid w:val="001D07ED"/>
    <w:rsid w:val="001D0802"/>
    <w:rsid w:val="001D1609"/>
    <w:rsid w:val="001D1627"/>
    <w:rsid w:val="001D1A7B"/>
    <w:rsid w:val="001D1F3C"/>
    <w:rsid w:val="001D2FAB"/>
    <w:rsid w:val="001D33BD"/>
    <w:rsid w:val="001D41AF"/>
    <w:rsid w:val="001D47E9"/>
    <w:rsid w:val="001D5473"/>
    <w:rsid w:val="001D5A1D"/>
    <w:rsid w:val="001D6DF0"/>
    <w:rsid w:val="001E165D"/>
    <w:rsid w:val="001E3A3B"/>
    <w:rsid w:val="001E4A1B"/>
    <w:rsid w:val="001E4DE7"/>
    <w:rsid w:val="001E5CEC"/>
    <w:rsid w:val="001E6B26"/>
    <w:rsid w:val="001F07EE"/>
    <w:rsid w:val="001F1508"/>
    <w:rsid w:val="001F1604"/>
    <w:rsid w:val="001F3F81"/>
    <w:rsid w:val="001F40AC"/>
    <w:rsid w:val="001F5BDE"/>
    <w:rsid w:val="001F5FAA"/>
    <w:rsid w:val="001F6601"/>
    <w:rsid w:val="001F7F47"/>
    <w:rsid w:val="00200ED2"/>
    <w:rsid w:val="00201CE5"/>
    <w:rsid w:val="00203B43"/>
    <w:rsid w:val="00204487"/>
    <w:rsid w:val="00205066"/>
    <w:rsid w:val="00205294"/>
    <w:rsid w:val="002070F2"/>
    <w:rsid w:val="0020750B"/>
    <w:rsid w:val="00212CA5"/>
    <w:rsid w:val="0021326C"/>
    <w:rsid w:val="002141F2"/>
    <w:rsid w:val="002143CA"/>
    <w:rsid w:val="00214EE6"/>
    <w:rsid w:val="00215E7E"/>
    <w:rsid w:val="002162A9"/>
    <w:rsid w:val="00216CD6"/>
    <w:rsid w:val="00217A77"/>
    <w:rsid w:val="0022064A"/>
    <w:rsid w:val="002207BB"/>
    <w:rsid w:val="0022134B"/>
    <w:rsid w:val="00221C16"/>
    <w:rsid w:val="00224A9F"/>
    <w:rsid w:val="00224E0D"/>
    <w:rsid w:val="0022775F"/>
    <w:rsid w:val="00227AB5"/>
    <w:rsid w:val="00227C01"/>
    <w:rsid w:val="002303CB"/>
    <w:rsid w:val="00231531"/>
    <w:rsid w:val="00232436"/>
    <w:rsid w:val="00233625"/>
    <w:rsid w:val="002354B9"/>
    <w:rsid w:val="00235FCF"/>
    <w:rsid w:val="002400C9"/>
    <w:rsid w:val="002403BC"/>
    <w:rsid w:val="0024053D"/>
    <w:rsid w:val="00241283"/>
    <w:rsid w:val="00241E41"/>
    <w:rsid w:val="002422E7"/>
    <w:rsid w:val="00242353"/>
    <w:rsid w:val="002427FC"/>
    <w:rsid w:val="00245B8D"/>
    <w:rsid w:val="00246315"/>
    <w:rsid w:val="002468AB"/>
    <w:rsid w:val="00250CB4"/>
    <w:rsid w:val="00250E7F"/>
    <w:rsid w:val="00253BC3"/>
    <w:rsid w:val="00254AFA"/>
    <w:rsid w:val="00256CD8"/>
    <w:rsid w:val="00257837"/>
    <w:rsid w:val="0025793A"/>
    <w:rsid w:val="002579D4"/>
    <w:rsid w:val="002607FC"/>
    <w:rsid w:val="00260CA9"/>
    <w:rsid w:val="0026119A"/>
    <w:rsid w:val="00261BBD"/>
    <w:rsid w:val="00264FD8"/>
    <w:rsid w:val="0026614E"/>
    <w:rsid w:val="00267182"/>
    <w:rsid w:val="0026735B"/>
    <w:rsid w:val="0026755E"/>
    <w:rsid w:val="00270EE4"/>
    <w:rsid w:val="0027144B"/>
    <w:rsid w:val="0027185C"/>
    <w:rsid w:val="00272362"/>
    <w:rsid w:val="0027340F"/>
    <w:rsid w:val="002739B8"/>
    <w:rsid w:val="0027461A"/>
    <w:rsid w:val="00274C5C"/>
    <w:rsid w:val="00275222"/>
    <w:rsid w:val="00275CA3"/>
    <w:rsid w:val="00276518"/>
    <w:rsid w:val="002778D7"/>
    <w:rsid w:val="002802F2"/>
    <w:rsid w:val="00280C14"/>
    <w:rsid w:val="0028106D"/>
    <w:rsid w:val="00282417"/>
    <w:rsid w:val="0028372B"/>
    <w:rsid w:val="00287930"/>
    <w:rsid w:val="00287F40"/>
    <w:rsid w:val="002905E3"/>
    <w:rsid w:val="00291D19"/>
    <w:rsid w:val="00292F9C"/>
    <w:rsid w:val="00293CA3"/>
    <w:rsid w:val="002947D7"/>
    <w:rsid w:val="00294890"/>
    <w:rsid w:val="00294BF6"/>
    <w:rsid w:val="00295195"/>
    <w:rsid w:val="00296378"/>
    <w:rsid w:val="00296B61"/>
    <w:rsid w:val="0029778D"/>
    <w:rsid w:val="002A1BB3"/>
    <w:rsid w:val="002A24B3"/>
    <w:rsid w:val="002A2ADE"/>
    <w:rsid w:val="002A2F42"/>
    <w:rsid w:val="002A31A1"/>
    <w:rsid w:val="002A327E"/>
    <w:rsid w:val="002A4186"/>
    <w:rsid w:val="002A64C6"/>
    <w:rsid w:val="002A6E99"/>
    <w:rsid w:val="002A7100"/>
    <w:rsid w:val="002B03B1"/>
    <w:rsid w:val="002B1CF2"/>
    <w:rsid w:val="002B235A"/>
    <w:rsid w:val="002B246A"/>
    <w:rsid w:val="002B57D1"/>
    <w:rsid w:val="002C2029"/>
    <w:rsid w:val="002C2F35"/>
    <w:rsid w:val="002C31E3"/>
    <w:rsid w:val="002C3F93"/>
    <w:rsid w:val="002C4C82"/>
    <w:rsid w:val="002C55B8"/>
    <w:rsid w:val="002C5E05"/>
    <w:rsid w:val="002C6708"/>
    <w:rsid w:val="002C6A1C"/>
    <w:rsid w:val="002C6CFC"/>
    <w:rsid w:val="002C70EB"/>
    <w:rsid w:val="002C79A6"/>
    <w:rsid w:val="002D07FB"/>
    <w:rsid w:val="002D0D24"/>
    <w:rsid w:val="002D1E22"/>
    <w:rsid w:val="002D24AA"/>
    <w:rsid w:val="002D2CAC"/>
    <w:rsid w:val="002D4166"/>
    <w:rsid w:val="002D41DD"/>
    <w:rsid w:val="002D6272"/>
    <w:rsid w:val="002D6FFC"/>
    <w:rsid w:val="002D7570"/>
    <w:rsid w:val="002D7698"/>
    <w:rsid w:val="002E064B"/>
    <w:rsid w:val="002E1046"/>
    <w:rsid w:val="002E1779"/>
    <w:rsid w:val="002E19D5"/>
    <w:rsid w:val="002E2963"/>
    <w:rsid w:val="002E628A"/>
    <w:rsid w:val="002F0786"/>
    <w:rsid w:val="002F0F65"/>
    <w:rsid w:val="002F109F"/>
    <w:rsid w:val="002F1237"/>
    <w:rsid w:val="002F1B4D"/>
    <w:rsid w:val="002F3D85"/>
    <w:rsid w:val="002F4077"/>
    <w:rsid w:val="002F4A3D"/>
    <w:rsid w:val="002F58F8"/>
    <w:rsid w:val="002F7345"/>
    <w:rsid w:val="002F7B92"/>
    <w:rsid w:val="002F7DBC"/>
    <w:rsid w:val="0030008C"/>
    <w:rsid w:val="0030066C"/>
    <w:rsid w:val="003016A5"/>
    <w:rsid w:val="003021D2"/>
    <w:rsid w:val="0030234F"/>
    <w:rsid w:val="00303E85"/>
    <w:rsid w:val="003040E4"/>
    <w:rsid w:val="0030498F"/>
    <w:rsid w:val="003062AB"/>
    <w:rsid w:val="00306EC5"/>
    <w:rsid w:val="00311258"/>
    <w:rsid w:val="00311533"/>
    <w:rsid w:val="00313285"/>
    <w:rsid w:val="0031516F"/>
    <w:rsid w:val="0031545B"/>
    <w:rsid w:val="00316D36"/>
    <w:rsid w:val="00317EBF"/>
    <w:rsid w:val="003223A0"/>
    <w:rsid w:val="00322C85"/>
    <w:rsid w:val="003237CF"/>
    <w:rsid w:val="0032421B"/>
    <w:rsid w:val="00324F4A"/>
    <w:rsid w:val="003269DC"/>
    <w:rsid w:val="00330237"/>
    <w:rsid w:val="00334CE1"/>
    <w:rsid w:val="00334D0B"/>
    <w:rsid w:val="00336921"/>
    <w:rsid w:val="003406A7"/>
    <w:rsid w:val="0034108C"/>
    <w:rsid w:val="0034113F"/>
    <w:rsid w:val="0034318C"/>
    <w:rsid w:val="003433F6"/>
    <w:rsid w:val="003434B8"/>
    <w:rsid w:val="00344040"/>
    <w:rsid w:val="0034428D"/>
    <w:rsid w:val="00344EAF"/>
    <w:rsid w:val="003453A4"/>
    <w:rsid w:val="00345E01"/>
    <w:rsid w:val="0034638F"/>
    <w:rsid w:val="00350C06"/>
    <w:rsid w:val="00350D66"/>
    <w:rsid w:val="00351F7F"/>
    <w:rsid w:val="00352202"/>
    <w:rsid w:val="00353363"/>
    <w:rsid w:val="0035337A"/>
    <w:rsid w:val="00354BC9"/>
    <w:rsid w:val="00355498"/>
    <w:rsid w:val="00355FF3"/>
    <w:rsid w:val="00356191"/>
    <w:rsid w:val="003562A8"/>
    <w:rsid w:val="003565CF"/>
    <w:rsid w:val="003570BE"/>
    <w:rsid w:val="00357D04"/>
    <w:rsid w:val="003607D2"/>
    <w:rsid w:val="00360E68"/>
    <w:rsid w:val="00362417"/>
    <w:rsid w:val="0036402B"/>
    <w:rsid w:val="00365100"/>
    <w:rsid w:val="0036581A"/>
    <w:rsid w:val="00366018"/>
    <w:rsid w:val="0036644F"/>
    <w:rsid w:val="0036741F"/>
    <w:rsid w:val="00371AA9"/>
    <w:rsid w:val="003726A9"/>
    <w:rsid w:val="00372E82"/>
    <w:rsid w:val="0037312A"/>
    <w:rsid w:val="00373AE7"/>
    <w:rsid w:val="00373EE5"/>
    <w:rsid w:val="00374134"/>
    <w:rsid w:val="00374342"/>
    <w:rsid w:val="003756FD"/>
    <w:rsid w:val="00376B4F"/>
    <w:rsid w:val="00377B1B"/>
    <w:rsid w:val="00381474"/>
    <w:rsid w:val="003826D9"/>
    <w:rsid w:val="00384CEE"/>
    <w:rsid w:val="00386CDE"/>
    <w:rsid w:val="00387316"/>
    <w:rsid w:val="00387938"/>
    <w:rsid w:val="00390218"/>
    <w:rsid w:val="0039209E"/>
    <w:rsid w:val="00392D66"/>
    <w:rsid w:val="00392E9C"/>
    <w:rsid w:val="00393336"/>
    <w:rsid w:val="003945A6"/>
    <w:rsid w:val="0039465A"/>
    <w:rsid w:val="0039490E"/>
    <w:rsid w:val="003950A3"/>
    <w:rsid w:val="00396C26"/>
    <w:rsid w:val="00397DAC"/>
    <w:rsid w:val="003A0B04"/>
    <w:rsid w:val="003A22EB"/>
    <w:rsid w:val="003A2F62"/>
    <w:rsid w:val="003A3786"/>
    <w:rsid w:val="003A3ADA"/>
    <w:rsid w:val="003A48ED"/>
    <w:rsid w:val="003A4FC4"/>
    <w:rsid w:val="003A5B1F"/>
    <w:rsid w:val="003A6EC5"/>
    <w:rsid w:val="003B320F"/>
    <w:rsid w:val="003B3510"/>
    <w:rsid w:val="003B3E19"/>
    <w:rsid w:val="003B5B28"/>
    <w:rsid w:val="003B7623"/>
    <w:rsid w:val="003C22A7"/>
    <w:rsid w:val="003C23B4"/>
    <w:rsid w:val="003C2712"/>
    <w:rsid w:val="003C3C62"/>
    <w:rsid w:val="003C4A33"/>
    <w:rsid w:val="003C4CE5"/>
    <w:rsid w:val="003C5E26"/>
    <w:rsid w:val="003C6819"/>
    <w:rsid w:val="003C693A"/>
    <w:rsid w:val="003C7759"/>
    <w:rsid w:val="003D003C"/>
    <w:rsid w:val="003D3164"/>
    <w:rsid w:val="003D39E4"/>
    <w:rsid w:val="003D3A7A"/>
    <w:rsid w:val="003D6A4F"/>
    <w:rsid w:val="003E1638"/>
    <w:rsid w:val="003E2320"/>
    <w:rsid w:val="003E26E6"/>
    <w:rsid w:val="003E32C5"/>
    <w:rsid w:val="003E5331"/>
    <w:rsid w:val="003E5560"/>
    <w:rsid w:val="003E5A99"/>
    <w:rsid w:val="003E5AC5"/>
    <w:rsid w:val="003E61FE"/>
    <w:rsid w:val="003E68B0"/>
    <w:rsid w:val="003E7281"/>
    <w:rsid w:val="003F199F"/>
    <w:rsid w:val="003F216A"/>
    <w:rsid w:val="003F24FB"/>
    <w:rsid w:val="003F4051"/>
    <w:rsid w:val="003F4AB9"/>
    <w:rsid w:val="003F505C"/>
    <w:rsid w:val="003F5186"/>
    <w:rsid w:val="003F640F"/>
    <w:rsid w:val="003F6607"/>
    <w:rsid w:val="003F6658"/>
    <w:rsid w:val="003F6AAD"/>
    <w:rsid w:val="003F7406"/>
    <w:rsid w:val="00403D96"/>
    <w:rsid w:val="0040411B"/>
    <w:rsid w:val="004069FD"/>
    <w:rsid w:val="00407350"/>
    <w:rsid w:val="00407ED2"/>
    <w:rsid w:val="0041132B"/>
    <w:rsid w:val="00411432"/>
    <w:rsid w:val="00411B96"/>
    <w:rsid w:val="00413456"/>
    <w:rsid w:val="0041389C"/>
    <w:rsid w:val="00414678"/>
    <w:rsid w:val="00417025"/>
    <w:rsid w:val="004215CB"/>
    <w:rsid w:val="00421FB5"/>
    <w:rsid w:val="004220F0"/>
    <w:rsid w:val="00422479"/>
    <w:rsid w:val="00422966"/>
    <w:rsid w:val="00422F1D"/>
    <w:rsid w:val="00424624"/>
    <w:rsid w:val="00426A23"/>
    <w:rsid w:val="00426AD4"/>
    <w:rsid w:val="00427780"/>
    <w:rsid w:val="00431DD9"/>
    <w:rsid w:val="004327F1"/>
    <w:rsid w:val="004361CC"/>
    <w:rsid w:val="0043664B"/>
    <w:rsid w:val="0043750F"/>
    <w:rsid w:val="004403E6"/>
    <w:rsid w:val="00440BD6"/>
    <w:rsid w:val="004426C6"/>
    <w:rsid w:val="00442C5A"/>
    <w:rsid w:val="00444309"/>
    <w:rsid w:val="00444E05"/>
    <w:rsid w:val="0044512C"/>
    <w:rsid w:val="004452B7"/>
    <w:rsid w:val="00446456"/>
    <w:rsid w:val="0044698C"/>
    <w:rsid w:val="0045105C"/>
    <w:rsid w:val="00451D49"/>
    <w:rsid w:val="004536A4"/>
    <w:rsid w:val="00453A7D"/>
    <w:rsid w:val="00453AC1"/>
    <w:rsid w:val="004548C0"/>
    <w:rsid w:val="00455845"/>
    <w:rsid w:val="0045751C"/>
    <w:rsid w:val="00457F5B"/>
    <w:rsid w:val="004601BC"/>
    <w:rsid w:val="004639E9"/>
    <w:rsid w:val="00463ADC"/>
    <w:rsid w:val="00463B93"/>
    <w:rsid w:val="00464009"/>
    <w:rsid w:val="004649B8"/>
    <w:rsid w:val="004675E7"/>
    <w:rsid w:val="004678A7"/>
    <w:rsid w:val="004679B5"/>
    <w:rsid w:val="00467EB3"/>
    <w:rsid w:val="00470C1D"/>
    <w:rsid w:val="004737AD"/>
    <w:rsid w:val="00474DB5"/>
    <w:rsid w:val="004750C4"/>
    <w:rsid w:val="004757B6"/>
    <w:rsid w:val="00476451"/>
    <w:rsid w:val="004777A7"/>
    <w:rsid w:val="00477A19"/>
    <w:rsid w:val="00477D59"/>
    <w:rsid w:val="004806E2"/>
    <w:rsid w:val="00480EBD"/>
    <w:rsid w:val="00481202"/>
    <w:rsid w:val="0048267A"/>
    <w:rsid w:val="00482B70"/>
    <w:rsid w:val="00483FA1"/>
    <w:rsid w:val="004846C1"/>
    <w:rsid w:val="00486524"/>
    <w:rsid w:val="00490353"/>
    <w:rsid w:val="0049057B"/>
    <w:rsid w:val="0049191A"/>
    <w:rsid w:val="00492B62"/>
    <w:rsid w:val="0049319D"/>
    <w:rsid w:val="004935BE"/>
    <w:rsid w:val="00493A01"/>
    <w:rsid w:val="00493A24"/>
    <w:rsid w:val="0049477D"/>
    <w:rsid w:val="00496AE8"/>
    <w:rsid w:val="00496E16"/>
    <w:rsid w:val="004974BC"/>
    <w:rsid w:val="00497A12"/>
    <w:rsid w:val="00497C9A"/>
    <w:rsid w:val="004A0A21"/>
    <w:rsid w:val="004A0FFA"/>
    <w:rsid w:val="004A1735"/>
    <w:rsid w:val="004A3079"/>
    <w:rsid w:val="004A3A61"/>
    <w:rsid w:val="004A5480"/>
    <w:rsid w:val="004B2295"/>
    <w:rsid w:val="004B3AD1"/>
    <w:rsid w:val="004B455D"/>
    <w:rsid w:val="004B4635"/>
    <w:rsid w:val="004B7AEE"/>
    <w:rsid w:val="004C11B5"/>
    <w:rsid w:val="004C1B5F"/>
    <w:rsid w:val="004C2A1A"/>
    <w:rsid w:val="004C48DC"/>
    <w:rsid w:val="004C4BCD"/>
    <w:rsid w:val="004C5402"/>
    <w:rsid w:val="004C76A3"/>
    <w:rsid w:val="004C7C75"/>
    <w:rsid w:val="004D1904"/>
    <w:rsid w:val="004D1CA2"/>
    <w:rsid w:val="004D1DF4"/>
    <w:rsid w:val="004D2080"/>
    <w:rsid w:val="004D22A8"/>
    <w:rsid w:val="004D23F5"/>
    <w:rsid w:val="004D4034"/>
    <w:rsid w:val="004D4B5A"/>
    <w:rsid w:val="004D4D3F"/>
    <w:rsid w:val="004D672F"/>
    <w:rsid w:val="004D6BFD"/>
    <w:rsid w:val="004E0D7C"/>
    <w:rsid w:val="004E18ED"/>
    <w:rsid w:val="004E2293"/>
    <w:rsid w:val="004E29D3"/>
    <w:rsid w:val="004E2DDE"/>
    <w:rsid w:val="004E309C"/>
    <w:rsid w:val="004E3511"/>
    <w:rsid w:val="004E4513"/>
    <w:rsid w:val="004E5010"/>
    <w:rsid w:val="004E55B3"/>
    <w:rsid w:val="004E6166"/>
    <w:rsid w:val="004F1371"/>
    <w:rsid w:val="004F3C69"/>
    <w:rsid w:val="004F3D23"/>
    <w:rsid w:val="004F5C39"/>
    <w:rsid w:val="004F67BD"/>
    <w:rsid w:val="004F6D0B"/>
    <w:rsid w:val="004F7A4B"/>
    <w:rsid w:val="005005C5"/>
    <w:rsid w:val="0050072D"/>
    <w:rsid w:val="00502FE2"/>
    <w:rsid w:val="005032F9"/>
    <w:rsid w:val="005033B6"/>
    <w:rsid w:val="005038E8"/>
    <w:rsid w:val="00503E75"/>
    <w:rsid w:val="00504CB5"/>
    <w:rsid w:val="00505024"/>
    <w:rsid w:val="00505C64"/>
    <w:rsid w:val="00505F99"/>
    <w:rsid w:val="005063FB"/>
    <w:rsid w:val="00506B20"/>
    <w:rsid w:val="00507697"/>
    <w:rsid w:val="00507894"/>
    <w:rsid w:val="00510AA4"/>
    <w:rsid w:val="0051137B"/>
    <w:rsid w:val="005121B9"/>
    <w:rsid w:val="00513A64"/>
    <w:rsid w:val="00514A87"/>
    <w:rsid w:val="00515583"/>
    <w:rsid w:val="00515D56"/>
    <w:rsid w:val="005176FF"/>
    <w:rsid w:val="005177B0"/>
    <w:rsid w:val="005205F9"/>
    <w:rsid w:val="00521C72"/>
    <w:rsid w:val="005220F3"/>
    <w:rsid w:val="00522BAF"/>
    <w:rsid w:val="00523EF6"/>
    <w:rsid w:val="00524F3A"/>
    <w:rsid w:val="005256FB"/>
    <w:rsid w:val="0052592A"/>
    <w:rsid w:val="00526197"/>
    <w:rsid w:val="0052651E"/>
    <w:rsid w:val="005269EF"/>
    <w:rsid w:val="00527E48"/>
    <w:rsid w:val="00530655"/>
    <w:rsid w:val="00531195"/>
    <w:rsid w:val="00533956"/>
    <w:rsid w:val="00533D4F"/>
    <w:rsid w:val="005349B5"/>
    <w:rsid w:val="005349F4"/>
    <w:rsid w:val="00535515"/>
    <w:rsid w:val="0054029E"/>
    <w:rsid w:val="00540BEF"/>
    <w:rsid w:val="00541A52"/>
    <w:rsid w:val="00542CA6"/>
    <w:rsid w:val="00542F13"/>
    <w:rsid w:val="00543031"/>
    <w:rsid w:val="00544DC4"/>
    <w:rsid w:val="00545324"/>
    <w:rsid w:val="00545C1D"/>
    <w:rsid w:val="00547C33"/>
    <w:rsid w:val="00550519"/>
    <w:rsid w:val="00550B91"/>
    <w:rsid w:val="00550E93"/>
    <w:rsid w:val="0055115E"/>
    <w:rsid w:val="00551297"/>
    <w:rsid w:val="005524E0"/>
    <w:rsid w:val="00552EB3"/>
    <w:rsid w:val="00553AFC"/>
    <w:rsid w:val="0055493B"/>
    <w:rsid w:val="00555F54"/>
    <w:rsid w:val="0055644E"/>
    <w:rsid w:val="005564F2"/>
    <w:rsid w:val="00560824"/>
    <w:rsid w:val="00562F65"/>
    <w:rsid w:val="00564A6B"/>
    <w:rsid w:val="0056519E"/>
    <w:rsid w:val="00565A5C"/>
    <w:rsid w:val="00565CF3"/>
    <w:rsid w:val="0056786F"/>
    <w:rsid w:val="00567E6E"/>
    <w:rsid w:val="005703EB"/>
    <w:rsid w:val="00570543"/>
    <w:rsid w:val="00570D95"/>
    <w:rsid w:val="0057190D"/>
    <w:rsid w:val="005720ED"/>
    <w:rsid w:val="00572CB8"/>
    <w:rsid w:val="00573734"/>
    <w:rsid w:val="005753E7"/>
    <w:rsid w:val="00575681"/>
    <w:rsid w:val="00577811"/>
    <w:rsid w:val="00580298"/>
    <w:rsid w:val="005805E7"/>
    <w:rsid w:val="00581397"/>
    <w:rsid w:val="00581C28"/>
    <w:rsid w:val="00582DDB"/>
    <w:rsid w:val="00582FC5"/>
    <w:rsid w:val="005831B3"/>
    <w:rsid w:val="005839F6"/>
    <w:rsid w:val="00583A4D"/>
    <w:rsid w:val="00583C51"/>
    <w:rsid w:val="005872BA"/>
    <w:rsid w:val="0059082F"/>
    <w:rsid w:val="00591027"/>
    <w:rsid w:val="00593479"/>
    <w:rsid w:val="00593D13"/>
    <w:rsid w:val="005941F6"/>
    <w:rsid w:val="005942CA"/>
    <w:rsid w:val="005954A4"/>
    <w:rsid w:val="00595BBC"/>
    <w:rsid w:val="0059729C"/>
    <w:rsid w:val="00597970"/>
    <w:rsid w:val="005A1FC4"/>
    <w:rsid w:val="005A215C"/>
    <w:rsid w:val="005A22FB"/>
    <w:rsid w:val="005A2E81"/>
    <w:rsid w:val="005A3636"/>
    <w:rsid w:val="005A54C7"/>
    <w:rsid w:val="005A63FC"/>
    <w:rsid w:val="005A6D47"/>
    <w:rsid w:val="005A6E2E"/>
    <w:rsid w:val="005A6F64"/>
    <w:rsid w:val="005A7E17"/>
    <w:rsid w:val="005B06DF"/>
    <w:rsid w:val="005B1375"/>
    <w:rsid w:val="005B1720"/>
    <w:rsid w:val="005B3589"/>
    <w:rsid w:val="005B35CF"/>
    <w:rsid w:val="005B3AF7"/>
    <w:rsid w:val="005B48CE"/>
    <w:rsid w:val="005B51A6"/>
    <w:rsid w:val="005B5A5C"/>
    <w:rsid w:val="005B7011"/>
    <w:rsid w:val="005B7746"/>
    <w:rsid w:val="005B7F9B"/>
    <w:rsid w:val="005C015F"/>
    <w:rsid w:val="005C0F51"/>
    <w:rsid w:val="005C175B"/>
    <w:rsid w:val="005C1EA2"/>
    <w:rsid w:val="005C2126"/>
    <w:rsid w:val="005C2B22"/>
    <w:rsid w:val="005C32A6"/>
    <w:rsid w:val="005C4AD6"/>
    <w:rsid w:val="005C756F"/>
    <w:rsid w:val="005C786D"/>
    <w:rsid w:val="005D0EF7"/>
    <w:rsid w:val="005D0F73"/>
    <w:rsid w:val="005D2BDC"/>
    <w:rsid w:val="005D6F83"/>
    <w:rsid w:val="005D7CC8"/>
    <w:rsid w:val="005E01A1"/>
    <w:rsid w:val="005E0D4E"/>
    <w:rsid w:val="005E2261"/>
    <w:rsid w:val="005E28A5"/>
    <w:rsid w:val="005E2AD6"/>
    <w:rsid w:val="005E3FCC"/>
    <w:rsid w:val="005E4690"/>
    <w:rsid w:val="005E4F17"/>
    <w:rsid w:val="005E53A9"/>
    <w:rsid w:val="005E5820"/>
    <w:rsid w:val="005E59AE"/>
    <w:rsid w:val="005E60E8"/>
    <w:rsid w:val="005E6F29"/>
    <w:rsid w:val="005E7A1E"/>
    <w:rsid w:val="005F12D3"/>
    <w:rsid w:val="005F3AE2"/>
    <w:rsid w:val="005F48F4"/>
    <w:rsid w:val="005F4FF4"/>
    <w:rsid w:val="005F524D"/>
    <w:rsid w:val="005F54C5"/>
    <w:rsid w:val="005F555A"/>
    <w:rsid w:val="005F688E"/>
    <w:rsid w:val="00601722"/>
    <w:rsid w:val="0060303E"/>
    <w:rsid w:val="006040FA"/>
    <w:rsid w:val="0060620A"/>
    <w:rsid w:val="00610D4A"/>
    <w:rsid w:val="00611E7A"/>
    <w:rsid w:val="006143FE"/>
    <w:rsid w:val="006150CF"/>
    <w:rsid w:val="0061654D"/>
    <w:rsid w:val="00620088"/>
    <w:rsid w:val="00620563"/>
    <w:rsid w:val="0062071F"/>
    <w:rsid w:val="00621D51"/>
    <w:rsid w:val="00624DD3"/>
    <w:rsid w:val="00626345"/>
    <w:rsid w:val="0063084F"/>
    <w:rsid w:val="00630BE6"/>
    <w:rsid w:val="00631D2C"/>
    <w:rsid w:val="006327ED"/>
    <w:rsid w:val="006341DB"/>
    <w:rsid w:val="006343EE"/>
    <w:rsid w:val="00636164"/>
    <w:rsid w:val="006376C5"/>
    <w:rsid w:val="00640A27"/>
    <w:rsid w:val="00642D43"/>
    <w:rsid w:val="00643B93"/>
    <w:rsid w:val="00643CA0"/>
    <w:rsid w:val="006451B8"/>
    <w:rsid w:val="00645E4B"/>
    <w:rsid w:val="006468AF"/>
    <w:rsid w:val="00647032"/>
    <w:rsid w:val="00647BCC"/>
    <w:rsid w:val="00651EB3"/>
    <w:rsid w:val="00653412"/>
    <w:rsid w:val="00653985"/>
    <w:rsid w:val="00653DDD"/>
    <w:rsid w:val="00655EB6"/>
    <w:rsid w:val="0065638C"/>
    <w:rsid w:val="00656FD5"/>
    <w:rsid w:val="006576D4"/>
    <w:rsid w:val="00657C36"/>
    <w:rsid w:val="0066057D"/>
    <w:rsid w:val="0066113F"/>
    <w:rsid w:val="00661A18"/>
    <w:rsid w:val="0066346F"/>
    <w:rsid w:val="00663739"/>
    <w:rsid w:val="00665439"/>
    <w:rsid w:val="00665F0F"/>
    <w:rsid w:val="006677A2"/>
    <w:rsid w:val="00667B1B"/>
    <w:rsid w:val="00673B2B"/>
    <w:rsid w:val="006771AD"/>
    <w:rsid w:val="006777C5"/>
    <w:rsid w:val="00680165"/>
    <w:rsid w:val="00680C61"/>
    <w:rsid w:val="006813A6"/>
    <w:rsid w:val="0068164A"/>
    <w:rsid w:val="006817D2"/>
    <w:rsid w:val="00682DEB"/>
    <w:rsid w:val="00683BFB"/>
    <w:rsid w:val="00684470"/>
    <w:rsid w:val="0068522A"/>
    <w:rsid w:val="00685595"/>
    <w:rsid w:val="006861D3"/>
    <w:rsid w:val="00690B19"/>
    <w:rsid w:val="0069125C"/>
    <w:rsid w:val="006934EC"/>
    <w:rsid w:val="00693959"/>
    <w:rsid w:val="00693EA9"/>
    <w:rsid w:val="006966E5"/>
    <w:rsid w:val="006973A8"/>
    <w:rsid w:val="006A0BC0"/>
    <w:rsid w:val="006A195F"/>
    <w:rsid w:val="006A1BDB"/>
    <w:rsid w:val="006A1D4E"/>
    <w:rsid w:val="006A2BCA"/>
    <w:rsid w:val="006A2C78"/>
    <w:rsid w:val="006A4574"/>
    <w:rsid w:val="006A556F"/>
    <w:rsid w:val="006A59CE"/>
    <w:rsid w:val="006A5CB1"/>
    <w:rsid w:val="006A6033"/>
    <w:rsid w:val="006A641F"/>
    <w:rsid w:val="006A6906"/>
    <w:rsid w:val="006B080D"/>
    <w:rsid w:val="006B142A"/>
    <w:rsid w:val="006B1E0A"/>
    <w:rsid w:val="006B361C"/>
    <w:rsid w:val="006B3F77"/>
    <w:rsid w:val="006B51FF"/>
    <w:rsid w:val="006B5AB4"/>
    <w:rsid w:val="006B6A11"/>
    <w:rsid w:val="006C0373"/>
    <w:rsid w:val="006C2314"/>
    <w:rsid w:val="006C33B4"/>
    <w:rsid w:val="006C3FBB"/>
    <w:rsid w:val="006C414D"/>
    <w:rsid w:val="006C6085"/>
    <w:rsid w:val="006C726D"/>
    <w:rsid w:val="006C7851"/>
    <w:rsid w:val="006D0A16"/>
    <w:rsid w:val="006D0C28"/>
    <w:rsid w:val="006D3F62"/>
    <w:rsid w:val="006D43C1"/>
    <w:rsid w:val="006D45CF"/>
    <w:rsid w:val="006D52A7"/>
    <w:rsid w:val="006D6029"/>
    <w:rsid w:val="006D69F8"/>
    <w:rsid w:val="006D73F9"/>
    <w:rsid w:val="006E14B9"/>
    <w:rsid w:val="006E3196"/>
    <w:rsid w:val="006E4022"/>
    <w:rsid w:val="006E4B2F"/>
    <w:rsid w:val="006E4C5D"/>
    <w:rsid w:val="006E5A8C"/>
    <w:rsid w:val="006E61A1"/>
    <w:rsid w:val="006E726F"/>
    <w:rsid w:val="006E7BE5"/>
    <w:rsid w:val="006F0300"/>
    <w:rsid w:val="006F03F2"/>
    <w:rsid w:val="006F083E"/>
    <w:rsid w:val="006F0E44"/>
    <w:rsid w:val="006F103C"/>
    <w:rsid w:val="006F1ABA"/>
    <w:rsid w:val="006F23CA"/>
    <w:rsid w:val="006F29F2"/>
    <w:rsid w:val="006F3683"/>
    <w:rsid w:val="006F74B4"/>
    <w:rsid w:val="006F7D25"/>
    <w:rsid w:val="007004B4"/>
    <w:rsid w:val="00700E80"/>
    <w:rsid w:val="007018BD"/>
    <w:rsid w:val="00703680"/>
    <w:rsid w:val="007049D0"/>
    <w:rsid w:val="00705B37"/>
    <w:rsid w:val="00705BC5"/>
    <w:rsid w:val="007061EF"/>
    <w:rsid w:val="00706F2D"/>
    <w:rsid w:val="0071137D"/>
    <w:rsid w:val="007130D6"/>
    <w:rsid w:val="00714690"/>
    <w:rsid w:val="00716370"/>
    <w:rsid w:val="007174C1"/>
    <w:rsid w:val="007177A6"/>
    <w:rsid w:val="0071792C"/>
    <w:rsid w:val="00717ACE"/>
    <w:rsid w:val="00720BF6"/>
    <w:rsid w:val="0072107F"/>
    <w:rsid w:val="00723928"/>
    <w:rsid w:val="0072431D"/>
    <w:rsid w:val="007245BB"/>
    <w:rsid w:val="0072616C"/>
    <w:rsid w:val="0072624C"/>
    <w:rsid w:val="00726564"/>
    <w:rsid w:val="00730184"/>
    <w:rsid w:val="00730529"/>
    <w:rsid w:val="00732745"/>
    <w:rsid w:val="00733818"/>
    <w:rsid w:val="00733E48"/>
    <w:rsid w:val="00734C04"/>
    <w:rsid w:val="0073596B"/>
    <w:rsid w:val="00736557"/>
    <w:rsid w:val="00736709"/>
    <w:rsid w:val="00736D11"/>
    <w:rsid w:val="00737A08"/>
    <w:rsid w:val="007415EA"/>
    <w:rsid w:val="00741AE3"/>
    <w:rsid w:val="00741E22"/>
    <w:rsid w:val="00742C6D"/>
    <w:rsid w:val="0074471A"/>
    <w:rsid w:val="00744D6D"/>
    <w:rsid w:val="007463CF"/>
    <w:rsid w:val="007468D1"/>
    <w:rsid w:val="00747A94"/>
    <w:rsid w:val="0075012E"/>
    <w:rsid w:val="00750B84"/>
    <w:rsid w:val="00751092"/>
    <w:rsid w:val="007517F4"/>
    <w:rsid w:val="00752C71"/>
    <w:rsid w:val="00752D31"/>
    <w:rsid w:val="007530F6"/>
    <w:rsid w:val="007540A3"/>
    <w:rsid w:val="0075570B"/>
    <w:rsid w:val="00755B68"/>
    <w:rsid w:val="00755D13"/>
    <w:rsid w:val="00755EBD"/>
    <w:rsid w:val="00757C4A"/>
    <w:rsid w:val="0076085E"/>
    <w:rsid w:val="00760A33"/>
    <w:rsid w:val="00760E42"/>
    <w:rsid w:val="00762710"/>
    <w:rsid w:val="00762984"/>
    <w:rsid w:val="00764D23"/>
    <w:rsid w:val="00764FB2"/>
    <w:rsid w:val="00765E2B"/>
    <w:rsid w:val="007665BD"/>
    <w:rsid w:val="00767684"/>
    <w:rsid w:val="00767918"/>
    <w:rsid w:val="00770436"/>
    <w:rsid w:val="00770A4B"/>
    <w:rsid w:val="00771A85"/>
    <w:rsid w:val="00771AD0"/>
    <w:rsid w:val="0077201B"/>
    <w:rsid w:val="00775220"/>
    <w:rsid w:val="0077653A"/>
    <w:rsid w:val="00777D46"/>
    <w:rsid w:val="00780E0C"/>
    <w:rsid w:val="007819E0"/>
    <w:rsid w:val="00782AF7"/>
    <w:rsid w:val="007837E3"/>
    <w:rsid w:val="007848E7"/>
    <w:rsid w:val="00785005"/>
    <w:rsid w:val="00785FB6"/>
    <w:rsid w:val="00787679"/>
    <w:rsid w:val="00790104"/>
    <w:rsid w:val="00790915"/>
    <w:rsid w:val="00790BB2"/>
    <w:rsid w:val="00792470"/>
    <w:rsid w:val="0079289F"/>
    <w:rsid w:val="00795973"/>
    <w:rsid w:val="00795AA3"/>
    <w:rsid w:val="00795AD3"/>
    <w:rsid w:val="007967FF"/>
    <w:rsid w:val="007A192A"/>
    <w:rsid w:val="007A1CCC"/>
    <w:rsid w:val="007A3CA4"/>
    <w:rsid w:val="007A3DAB"/>
    <w:rsid w:val="007A7D70"/>
    <w:rsid w:val="007B0BAA"/>
    <w:rsid w:val="007B1F0C"/>
    <w:rsid w:val="007B23BA"/>
    <w:rsid w:val="007B2A7A"/>
    <w:rsid w:val="007B3127"/>
    <w:rsid w:val="007B3C31"/>
    <w:rsid w:val="007B5150"/>
    <w:rsid w:val="007B5BBA"/>
    <w:rsid w:val="007B7EEB"/>
    <w:rsid w:val="007C0036"/>
    <w:rsid w:val="007C184C"/>
    <w:rsid w:val="007C1EA6"/>
    <w:rsid w:val="007C3403"/>
    <w:rsid w:val="007C486D"/>
    <w:rsid w:val="007C51A9"/>
    <w:rsid w:val="007C520A"/>
    <w:rsid w:val="007C5480"/>
    <w:rsid w:val="007C612D"/>
    <w:rsid w:val="007C759E"/>
    <w:rsid w:val="007C77EB"/>
    <w:rsid w:val="007C7D6C"/>
    <w:rsid w:val="007D078C"/>
    <w:rsid w:val="007D1A97"/>
    <w:rsid w:val="007D2620"/>
    <w:rsid w:val="007D4D2C"/>
    <w:rsid w:val="007D524F"/>
    <w:rsid w:val="007E0900"/>
    <w:rsid w:val="007E1053"/>
    <w:rsid w:val="007E1434"/>
    <w:rsid w:val="007E1CF1"/>
    <w:rsid w:val="007E2B65"/>
    <w:rsid w:val="007E4ED4"/>
    <w:rsid w:val="007E53F7"/>
    <w:rsid w:val="007E575F"/>
    <w:rsid w:val="007E5E4D"/>
    <w:rsid w:val="007E6EA9"/>
    <w:rsid w:val="007E724D"/>
    <w:rsid w:val="007F0E58"/>
    <w:rsid w:val="007F39D8"/>
    <w:rsid w:val="007F4B76"/>
    <w:rsid w:val="007F538C"/>
    <w:rsid w:val="007F5DBC"/>
    <w:rsid w:val="007F6515"/>
    <w:rsid w:val="007F6C56"/>
    <w:rsid w:val="007F72DE"/>
    <w:rsid w:val="007F734B"/>
    <w:rsid w:val="00800084"/>
    <w:rsid w:val="0080050E"/>
    <w:rsid w:val="00801309"/>
    <w:rsid w:val="00801A53"/>
    <w:rsid w:val="00801D9A"/>
    <w:rsid w:val="0080497F"/>
    <w:rsid w:val="00804A61"/>
    <w:rsid w:val="00804B12"/>
    <w:rsid w:val="00805A3F"/>
    <w:rsid w:val="00806010"/>
    <w:rsid w:val="00807D18"/>
    <w:rsid w:val="00810898"/>
    <w:rsid w:val="008110CA"/>
    <w:rsid w:val="0081520D"/>
    <w:rsid w:val="008157CF"/>
    <w:rsid w:val="00817743"/>
    <w:rsid w:val="0082071F"/>
    <w:rsid w:val="00820859"/>
    <w:rsid w:val="00820F6C"/>
    <w:rsid w:val="008211CE"/>
    <w:rsid w:val="00821F24"/>
    <w:rsid w:val="00821F8A"/>
    <w:rsid w:val="00823B69"/>
    <w:rsid w:val="00823EE2"/>
    <w:rsid w:val="008246F0"/>
    <w:rsid w:val="008253CE"/>
    <w:rsid w:val="008260CD"/>
    <w:rsid w:val="008269AC"/>
    <w:rsid w:val="00827235"/>
    <w:rsid w:val="008275AA"/>
    <w:rsid w:val="00830A33"/>
    <w:rsid w:val="00830D33"/>
    <w:rsid w:val="00831DC3"/>
    <w:rsid w:val="0083509C"/>
    <w:rsid w:val="00836235"/>
    <w:rsid w:val="00836315"/>
    <w:rsid w:val="0083642B"/>
    <w:rsid w:val="0083746E"/>
    <w:rsid w:val="00840764"/>
    <w:rsid w:val="008415F4"/>
    <w:rsid w:val="00841F2B"/>
    <w:rsid w:val="00842394"/>
    <w:rsid w:val="008423DE"/>
    <w:rsid w:val="0084248C"/>
    <w:rsid w:val="00842F69"/>
    <w:rsid w:val="008448CA"/>
    <w:rsid w:val="008448D5"/>
    <w:rsid w:val="00846ED5"/>
    <w:rsid w:val="00847502"/>
    <w:rsid w:val="00847CB5"/>
    <w:rsid w:val="00850A66"/>
    <w:rsid w:val="00851F94"/>
    <w:rsid w:val="00852215"/>
    <w:rsid w:val="0085291F"/>
    <w:rsid w:val="00852A70"/>
    <w:rsid w:val="00852AAE"/>
    <w:rsid w:val="00853D9A"/>
    <w:rsid w:val="008542AA"/>
    <w:rsid w:val="00854648"/>
    <w:rsid w:val="00855956"/>
    <w:rsid w:val="00856533"/>
    <w:rsid w:val="00860020"/>
    <w:rsid w:val="00860E3B"/>
    <w:rsid w:val="00861A1E"/>
    <w:rsid w:val="00862264"/>
    <w:rsid w:val="00862373"/>
    <w:rsid w:val="00863B61"/>
    <w:rsid w:val="00864552"/>
    <w:rsid w:val="00871A10"/>
    <w:rsid w:val="00871BD7"/>
    <w:rsid w:val="00871D18"/>
    <w:rsid w:val="00872095"/>
    <w:rsid w:val="00876684"/>
    <w:rsid w:val="008773D5"/>
    <w:rsid w:val="008808FD"/>
    <w:rsid w:val="00881328"/>
    <w:rsid w:val="008817AE"/>
    <w:rsid w:val="00884DDF"/>
    <w:rsid w:val="00886158"/>
    <w:rsid w:val="00886985"/>
    <w:rsid w:val="008871A3"/>
    <w:rsid w:val="0088761D"/>
    <w:rsid w:val="008877D1"/>
    <w:rsid w:val="008904D5"/>
    <w:rsid w:val="00890562"/>
    <w:rsid w:val="008907C9"/>
    <w:rsid w:val="00890BA2"/>
    <w:rsid w:val="0089259B"/>
    <w:rsid w:val="00892FBE"/>
    <w:rsid w:val="00894978"/>
    <w:rsid w:val="008957FB"/>
    <w:rsid w:val="00895999"/>
    <w:rsid w:val="00896A24"/>
    <w:rsid w:val="0089740D"/>
    <w:rsid w:val="008A22A7"/>
    <w:rsid w:val="008A449B"/>
    <w:rsid w:val="008A44E6"/>
    <w:rsid w:val="008A479A"/>
    <w:rsid w:val="008A5651"/>
    <w:rsid w:val="008B1F9E"/>
    <w:rsid w:val="008B23A1"/>
    <w:rsid w:val="008B27AE"/>
    <w:rsid w:val="008B2830"/>
    <w:rsid w:val="008B2CE6"/>
    <w:rsid w:val="008B307A"/>
    <w:rsid w:val="008B360E"/>
    <w:rsid w:val="008B3DEE"/>
    <w:rsid w:val="008B40AE"/>
    <w:rsid w:val="008B4FAD"/>
    <w:rsid w:val="008B5E36"/>
    <w:rsid w:val="008B7327"/>
    <w:rsid w:val="008C0ADE"/>
    <w:rsid w:val="008C1DB0"/>
    <w:rsid w:val="008C1EE9"/>
    <w:rsid w:val="008C38D4"/>
    <w:rsid w:val="008C3A51"/>
    <w:rsid w:val="008C3CB2"/>
    <w:rsid w:val="008C5430"/>
    <w:rsid w:val="008C5B65"/>
    <w:rsid w:val="008C6530"/>
    <w:rsid w:val="008C70D8"/>
    <w:rsid w:val="008C72DD"/>
    <w:rsid w:val="008C73C3"/>
    <w:rsid w:val="008D0956"/>
    <w:rsid w:val="008D1A76"/>
    <w:rsid w:val="008D290E"/>
    <w:rsid w:val="008D3EEB"/>
    <w:rsid w:val="008D4440"/>
    <w:rsid w:val="008D4BF5"/>
    <w:rsid w:val="008D4E17"/>
    <w:rsid w:val="008D5121"/>
    <w:rsid w:val="008D5BF6"/>
    <w:rsid w:val="008D6025"/>
    <w:rsid w:val="008D7970"/>
    <w:rsid w:val="008E0B9B"/>
    <w:rsid w:val="008E1B3B"/>
    <w:rsid w:val="008E3150"/>
    <w:rsid w:val="008E463F"/>
    <w:rsid w:val="008E48C4"/>
    <w:rsid w:val="008E4DD7"/>
    <w:rsid w:val="008E5596"/>
    <w:rsid w:val="008E6B2F"/>
    <w:rsid w:val="008E6D29"/>
    <w:rsid w:val="008E76CF"/>
    <w:rsid w:val="008F13CA"/>
    <w:rsid w:val="008F282D"/>
    <w:rsid w:val="008F36CE"/>
    <w:rsid w:val="008F3D39"/>
    <w:rsid w:val="008F4FAF"/>
    <w:rsid w:val="008F5A8F"/>
    <w:rsid w:val="008F5F4C"/>
    <w:rsid w:val="008F64EF"/>
    <w:rsid w:val="008F75BE"/>
    <w:rsid w:val="008F78AC"/>
    <w:rsid w:val="008F78D3"/>
    <w:rsid w:val="008F7F91"/>
    <w:rsid w:val="009004B6"/>
    <w:rsid w:val="00900CC5"/>
    <w:rsid w:val="00900FC4"/>
    <w:rsid w:val="00904D1B"/>
    <w:rsid w:val="00906B63"/>
    <w:rsid w:val="009076D7"/>
    <w:rsid w:val="00910B58"/>
    <w:rsid w:val="00911261"/>
    <w:rsid w:val="00911CD6"/>
    <w:rsid w:val="00912E85"/>
    <w:rsid w:val="009144E6"/>
    <w:rsid w:val="00915822"/>
    <w:rsid w:val="00915F5E"/>
    <w:rsid w:val="0091626B"/>
    <w:rsid w:val="00917653"/>
    <w:rsid w:val="009220CF"/>
    <w:rsid w:val="00923379"/>
    <w:rsid w:val="009239CE"/>
    <w:rsid w:val="00925D43"/>
    <w:rsid w:val="009261F1"/>
    <w:rsid w:val="00927EF0"/>
    <w:rsid w:val="0093119E"/>
    <w:rsid w:val="0093169F"/>
    <w:rsid w:val="009317D5"/>
    <w:rsid w:val="00931D14"/>
    <w:rsid w:val="00932737"/>
    <w:rsid w:val="00932964"/>
    <w:rsid w:val="00933814"/>
    <w:rsid w:val="009347FC"/>
    <w:rsid w:val="009355C1"/>
    <w:rsid w:val="00936644"/>
    <w:rsid w:val="00936656"/>
    <w:rsid w:val="0093695D"/>
    <w:rsid w:val="009405D0"/>
    <w:rsid w:val="00941494"/>
    <w:rsid w:val="0094183A"/>
    <w:rsid w:val="00941AE4"/>
    <w:rsid w:val="00941D37"/>
    <w:rsid w:val="00942559"/>
    <w:rsid w:val="00943BB0"/>
    <w:rsid w:val="009441C2"/>
    <w:rsid w:val="00944482"/>
    <w:rsid w:val="00944721"/>
    <w:rsid w:val="00945174"/>
    <w:rsid w:val="009453E1"/>
    <w:rsid w:val="00945DF4"/>
    <w:rsid w:val="00946ADD"/>
    <w:rsid w:val="00946E8D"/>
    <w:rsid w:val="00947A7E"/>
    <w:rsid w:val="0095086F"/>
    <w:rsid w:val="00950A39"/>
    <w:rsid w:val="00950D5A"/>
    <w:rsid w:val="00950E5C"/>
    <w:rsid w:val="009522C3"/>
    <w:rsid w:val="00952945"/>
    <w:rsid w:val="009544A7"/>
    <w:rsid w:val="009550DF"/>
    <w:rsid w:val="00957EC7"/>
    <w:rsid w:val="00960134"/>
    <w:rsid w:val="0096056B"/>
    <w:rsid w:val="0096260E"/>
    <w:rsid w:val="00964CB9"/>
    <w:rsid w:val="00964F79"/>
    <w:rsid w:val="0096541C"/>
    <w:rsid w:val="009664FF"/>
    <w:rsid w:val="0096652F"/>
    <w:rsid w:val="009708C3"/>
    <w:rsid w:val="0097113A"/>
    <w:rsid w:val="009711D4"/>
    <w:rsid w:val="009715DC"/>
    <w:rsid w:val="00972D99"/>
    <w:rsid w:val="00972EA0"/>
    <w:rsid w:val="00973C19"/>
    <w:rsid w:val="00975444"/>
    <w:rsid w:val="00976285"/>
    <w:rsid w:val="00977204"/>
    <w:rsid w:val="00980AA6"/>
    <w:rsid w:val="0098108E"/>
    <w:rsid w:val="009829E2"/>
    <w:rsid w:val="00982D6F"/>
    <w:rsid w:val="009839D2"/>
    <w:rsid w:val="00983CD0"/>
    <w:rsid w:val="00983F5F"/>
    <w:rsid w:val="009841B9"/>
    <w:rsid w:val="009852A8"/>
    <w:rsid w:val="00990C40"/>
    <w:rsid w:val="00992BCD"/>
    <w:rsid w:val="00992C3D"/>
    <w:rsid w:val="0099377E"/>
    <w:rsid w:val="00993C93"/>
    <w:rsid w:val="00994A19"/>
    <w:rsid w:val="00996942"/>
    <w:rsid w:val="00996F8B"/>
    <w:rsid w:val="009978FB"/>
    <w:rsid w:val="009A0DBA"/>
    <w:rsid w:val="009A1A6F"/>
    <w:rsid w:val="009A2371"/>
    <w:rsid w:val="009A4E81"/>
    <w:rsid w:val="009A6169"/>
    <w:rsid w:val="009A6507"/>
    <w:rsid w:val="009A69F1"/>
    <w:rsid w:val="009A6A22"/>
    <w:rsid w:val="009A7F45"/>
    <w:rsid w:val="009B072C"/>
    <w:rsid w:val="009B0D77"/>
    <w:rsid w:val="009B269A"/>
    <w:rsid w:val="009B32E2"/>
    <w:rsid w:val="009B344C"/>
    <w:rsid w:val="009B3F09"/>
    <w:rsid w:val="009C2F12"/>
    <w:rsid w:val="009C3819"/>
    <w:rsid w:val="009C4018"/>
    <w:rsid w:val="009C4F34"/>
    <w:rsid w:val="009C563C"/>
    <w:rsid w:val="009C5BD3"/>
    <w:rsid w:val="009C5DE2"/>
    <w:rsid w:val="009C61AB"/>
    <w:rsid w:val="009C646A"/>
    <w:rsid w:val="009C67BE"/>
    <w:rsid w:val="009C69BB"/>
    <w:rsid w:val="009C6B3F"/>
    <w:rsid w:val="009D014B"/>
    <w:rsid w:val="009D09EE"/>
    <w:rsid w:val="009D0B9A"/>
    <w:rsid w:val="009D25A8"/>
    <w:rsid w:val="009D35E6"/>
    <w:rsid w:val="009D3AAD"/>
    <w:rsid w:val="009D5CE7"/>
    <w:rsid w:val="009D63B6"/>
    <w:rsid w:val="009D669B"/>
    <w:rsid w:val="009D694D"/>
    <w:rsid w:val="009D7CE7"/>
    <w:rsid w:val="009E17BA"/>
    <w:rsid w:val="009E1E88"/>
    <w:rsid w:val="009E1F4B"/>
    <w:rsid w:val="009E1F60"/>
    <w:rsid w:val="009E23A0"/>
    <w:rsid w:val="009E2479"/>
    <w:rsid w:val="009E2556"/>
    <w:rsid w:val="009E3139"/>
    <w:rsid w:val="009E3329"/>
    <w:rsid w:val="009E4879"/>
    <w:rsid w:val="009E52BC"/>
    <w:rsid w:val="009E6911"/>
    <w:rsid w:val="009E6E2D"/>
    <w:rsid w:val="009E7AD0"/>
    <w:rsid w:val="009F11E2"/>
    <w:rsid w:val="009F1888"/>
    <w:rsid w:val="009F1D4E"/>
    <w:rsid w:val="009F1FD5"/>
    <w:rsid w:val="009F26D3"/>
    <w:rsid w:val="009F333A"/>
    <w:rsid w:val="009F3D4D"/>
    <w:rsid w:val="009F40CD"/>
    <w:rsid w:val="009F42F3"/>
    <w:rsid w:val="009F50CC"/>
    <w:rsid w:val="009F66F9"/>
    <w:rsid w:val="009F6F0B"/>
    <w:rsid w:val="009F721F"/>
    <w:rsid w:val="009F7285"/>
    <w:rsid w:val="009F7D55"/>
    <w:rsid w:val="00A001B7"/>
    <w:rsid w:val="00A00ECF"/>
    <w:rsid w:val="00A01668"/>
    <w:rsid w:val="00A017BE"/>
    <w:rsid w:val="00A01EEE"/>
    <w:rsid w:val="00A0222D"/>
    <w:rsid w:val="00A03392"/>
    <w:rsid w:val="00A04F2B"/>
    <w:rsid w:val="00A05238"/>
    <w:rsid w:val="00A0640B"/>
    <w:rsid w:val="00A14536"/>
    <w:rsid w:val="00A14E44"/>
    <w:rsid w:val="00A177A0"/>
    <w:rsid w:val="00A227F9"/>
    <w:rsid w:val="00A22D56"/>
    <w:rsid w:val="00A23057"/>
    <w:rsid w:val="00A2340C"/>
    <w:rsid w:val="00A23E01"/>
    <w:rsid w:val="00A240E6"/>
    <w:rsid w:val="00A27A59"/>
    <w:rsid w:val="00A312AC"/>
    <w:rsid w:val="00A32C02"/>
    <w:rsid w:val="00A3360F"/>
    <w:rsid w:val="00A33F50"/>
    <w:rsid w:val="00A34E17"/>
    <w:rsid w:val="00A37448"/>
    <w:rsid w:val="00A37957"/>
    <w:rsid w:val="00A37CB8"/>
    <w:rsid w:val="00A40B2F"/>
    <w:rsid w:val="00A411E6"/>
    <w:rsid w:val="00A41322"/>
    <w:rsid w:val="00A427FC"/>
    <w:rsid w:val="00A4324E"/>
    <w:rsid w:val="00A4379B"/>
    <w:rsid w:val="00A438A5"/>
    <w:rsid w:val="00A43986"/>
    <w:rsid w:val="00A43F60"/>
    <w:rsid w:val="00A4599B"/>
    <w:rsid w:val="00A46AEF"/>
    <w:rsid w:val="00A528C4"/>
    <w:rsid w:val="00A52F18"/>
    <w:rsid w:val="00A53B27"/>
    <w:rsid w:val="00A56540"/>
    <w:rsid w:val="00A57BC5"/>
    <w:rsid w:val="00A57C1E"/>
    <w:rsid w:val="00A60C89"/>
    <w:rsid w:val="00A613D2"/>
    <w:rsid w:val="00A61507"/>
    <w:rsid w:val="00A621A0"/>
    <w:rsid w:val="00A62424"/>
    <w:rsid w:val="00A62473"/>
    <w:rsid w:val="00A647B2"/>
    <w:rsid w:val="00A64B21"/>
    <w:rsid w:val="00A64E33"/>
    <w:rsid w:val="00A65D70"/>
    <w:rsid w:val="00A67A72"/>
    <w:rsid w:val="00A728A4"/>
    <w:rsid w:val="00A73220"/>
    <w:rsid w:val="00A73530"/>
    <w:rsid w:val="00A739C3"/>
    <w:rsid w:val="00A749C8"/>
    <w:rsid w:val="00A76CA9"/>
    <w:rsid w:val="00A7752D"/>
    <w:rsid w:val="00A775F5"/>
    <w:rsid w:val="00A77832"/>
    <w:rsid w:val="00A77A6C"/>
    <w:rsid w:val="00A808E9"/>
    <w:rsid w:val="00A80A26"/>
    <w:rsid w:val="00A80BCE"/>
    <w:rsid w:val="00A821DC"/>
    <w:rsid w:val="00A83538"/>
    <w:rsid w:val="00A83B7F"/>
    <w:rsid w:val="00A858B3"/>
    <w:rsid w:val="00A87316"/>
    <w:rsid w:val="00A900CD"/>
    <w:rsid w:val="00A903CB"/>
    <w:rsid w:val="00A90519"/>
    <w:rsid w:val="00A90D65"/>
    <w:rsid w:val="00A9331C"/>
    <w:rsid w:val="00A93FCE"/>
    <w:rsid w:val="00A9447D"/>
    <w:rsid w:val="00A954BC"/>
    <w:rsid w:val="00A95DCF"/>
    <w:rsid w:val="00A969DB"/>
    <w:rsid w:val="00A96B52"/>
    <w:rsid w:val="00A979B4"/>
    <w:rsid w:val="00A97CBF"/>
    <w:rsid w:val="00AA17EE"/>
    <w:rsid w:val="00AA33EC"/>
    <w:rsid w:val="00AA51B6"/>
    <w:rsid w:val="00AA5402"/>
    <w:rsid w:val="00AA6471"/>
    <w:rsid w:val="00AA7FDB"/>
    <w:rsid w:val="00AB0611"/>
    <w:rsid w:val="00AB1115"/>
    <w:rsid w:val="00AB4AF4"/>
    <w:rsid w:val="00AB4AFD"/>
    <w:rsid w:val="00AC0443"/>
    <w:rsid w:val="00AC05F8"/>
    <w:rsid w:val="00AC143A"/>
    <w:rsid w:val="00AC174F"/>
    <w:rsid w:val="00AC1F21"/>
    <w:rsid w:val="00AC31EB"/>
    <w:rsid w:val="00AC3BEE"/>
    <w:rsid w:val="00AC635F"/>
    <w:rsid w:val="00AC6623"/>
    <w:rsid w:val="00AC6666"/>
    <w:rsid w:val="00AC720C"/>
    <w:rsid w:val="00AC760C"/>
    <w:rsid w:val="00AD0046"/>
    <w:rsid w:val="00AD29E4"/>
    <w:rsid w:val="00AD2CAD"/>
    <w:rsid w:val="00AD2E35"/>
    <w:rsid w:val="00AD2E4C"/>
    <w:rsid w:val="00AD31BB"/>
    <w:rsid w:val="00AD31D4"/>
    <w:rsid w:val="00AD3BAC"/>
    <w:rsid w:val="00AD427D"/>
    <w:rsid w:val="00AD4B3E"/>
    <w:rsid w:val="00AD51A8"/>
    <w:rsid w:val="00AD5F26"/>
    <w:rsid w:val="00AD6F47"/>
    <w:rsid w:val="00AD7165"/>
    <w:rsid w:val="00AD7BA0"/>
    <w:rsid w:val="00AD7C43"/>
    <w:rsid w:val="00AD7EED"/>
    <w:rsid w:val="00AD7F9F"/>
    <w:rsid w:val="00AE275B"/>
    <w:rsid w:val="00AE4AE4"/>
    <w:rsid w:val="00AE6175"/>
    <w:rsid w:val="00AE7952"/>
    <w:rsid w:val="00AF251F"/>
    <w:rsid w:val="00AF25F3"/>
    <w:rsid w:val="00AF3110"/>
    <w:rsid w:val="00AF3A00"/>
    <w:rsid w:val="00AF5652"/>
    <w:rsid w:val="00AF60FC"/>
    <w:rsid w:val="00AF61CD"/>
    <w:rsid w:val="00B00B91"/>
    <w:rsid w:val="00B015D3"/>
    <w:rsid w:val="00B03CBB"/>
    <w:rsid w:val="00B04126"/>
    <w:rsid w:val="00B045DE"/>
    <w:rsid w:val="00B0588F"/>
    <w:rsid w:val="00B058BC"/>
    <w:rsid w:val="00B06115"/>
    <w:rsid w:val="00B06E12"/>
    <w:rsid w:val="00B10478"/>
    <w:rsid w:val="00B12619"/>
    <w:rsid w:val="00B128E3"/>
    <w:rsid w:val="00B1380E"/>
    <w:rsid w:val="00B14411"/>
    <w:rsid w:val="00B14517"/>
    <w:rsid w:val="00B14646"/>
    <w:rsid w:val="00B16365"/>
    <w:rsid w:val="00B20541"/>
    <w:rsid w:val="00B20746"/>
    <w:rsid w:val="00B216EA"/>
    <w:rsid w:val="00B2253C"/>
    <w:rsid w:val="00B22C87"/>
    <w:rsid w:val="00B23799"/>
    <w:rsid w:val="00B23B0F"/>
    <w:rsid w:val="00B249C1"/>
    <w:rsid w:val="00B25407"/>
    <w:rsid w:val="00B26BC8"/>
    <w:rsid w:val="00B279F0"/>
    <w:rsid w:val="00B30244"/>
    <w:rsid w:val="00B3102D"/>
    <w:rsid w:val="00B32269"/>
    <w:rsid w:val="00B333A6"/>
    <w:rsid w:val="00B33E4D"/>
    <w:rsid w:val="00B35F67"/>
    <w:rsid w:val="00B36726"/>
    <w:rsid w:val="00B3705F"/>
    <w:rsid w:val="00B374FD"/>
    <w:rsid w:val="00B37638"/>
    <w:rsid w:val="00B41862"/>
    <w:rsid w:val="00B44202"/>
    <w:rsid w:val="00B44DF1"/>
    <w:rsid w:val="00B45709"/>
    <w:rsid w:val="00B46492"/>
    <w:rsid w:val="00B5130D"/>
    <w:rsid w:val="00B521E2"/>
    <w:rsid w:val="00B52706"/>
    <w:rsid w:val="00B52F7D"/>
    <w:rsid w:val="00B5380D"/>
    <w:rsid w:val="00B54553"/>
    <w:rsid w:val="00B548EA"/>
    <w:rsid w:val="00B54A81"/>
    <w:rsid w:val="00B5578D"/>
    <w:rsid w:val="00B61197"/>
    <w:rsid w:val="00B6219F"/>
    <w:rsid w:val="00B62CB6"/>
    <w:rsid w:val="00B639BD"/>
    <w:rsid w:val="00B64638"/>
    <w:rsid w:val="00B659F1"/>
    <w:rsid w:val="00B661AF"/>
    <w:rsid w:val="00B6629D"/>
    <w:rsid w:val="00B668E3"/>
    <w:rsid w:val="00B66C1A"/>
    <w:rsid w:val="00B672CD"/>
    <w:rsid w:val="00B67A1F"/>
    <w:rsid w:val="00B700AD"/>
    <w:rsid w:val="00B7012A"/>
    <w:rsid w:val="00B714E6"/>
    <w:rsid w:val="00B7197B"/>
    <w:rsid w:val="00B74934"/>
    <w:rsid w:val="00B75040"/>
    <w:rsid w:val="00B750B3"/>
    <w:rsid w:val="00B761F1"/>
    <w:rsid w:val="00B8042C"/>
    <w:rsid w:val="00B8194C"/>
    <w:rsid w:val="00B837B8"/>
    <w:rsid w:val="00B861B7"/>
    <w:rsid w:val="00B87CB7"/>
    <w:rsid w:val="00B912C9"/>
    <w:rsid w:val="00B91CB9"/>
    <w:rsid w:val="00B921BE"/>
    <w:rsid w:val="00B92420"/>
    <w:rsid w:val="00B930A6"/>
    <w:rsid w:val="00B94889"/>
    <w:rsid w:val="00B94C66"/>
    <w:rsid w:val="00B95312"/>
    <w:rsid w:val="00B972A7"/>
    <w:rsid w:val="00BA090E"/>
    <w:rsid w:val="00BA0CB2"/>
    <w:rsid w:val="00BA1152"/>
    <w:rsid w:val="00BA1212"/>
    <w:rsid w:val="00BA2F62"/>
    <w:rsid w:val="00BA3FFE"/>
    <w:rsid w:val="00BA451C"/>
    <w:rsid w:val="00BA5029"/>
    <w:rsid w:val="00BA548B"/>
    <w:rsid w:val="00BB28BF"/>
    <w:rsid w:val="00BB36F7"/>
    <w:rsid w:val="00BB3906"/>
    <w:rsid w:val="00BB398E"/>
    <w:rsid w:val="00BB480D"/>
    <w:rsid w:val="00BB4FA6"/>
    <w:rsid w:val="00BB51C2"/>
    <w:rsid w:val="00BB60F1"/>
    <w:rsid w:val="00BB6F3B"/>
    <w:rsid w:val="00BC3D6A"/>
    <w:rsid w:val="00BC462E"/>
    <w:rsid w:val="00BC4834"/>
    <w:rsid w:val="00BC5097"/>
    <w:rsid w:val="00BC5C8E"/>
    <w:rsid w:val="00BC5F7A"/>
    <w:rsid w:val="00BC60AA"/>
    <w:rsid w:val="00BC627F"/>
    <w:rsid w:val="00BD00E8"/>
    <w:rsid w:val="00BD0350"/>
    <w:rsid w:val="00BD0B41"/>
    <w:rsid w:val="00BD0ED7"/>
    <w:rsid w:val="00BD0FCC"/>
    <w:rsid w:val="00BD1BC4"/>
    <w:rsid w:val="00BD3574"/>
    <w:rsid w:val="00BD4038"/>
    <w:rsid w:val="00BD42B2"/>
    <w:rsid w:val="00BD6ECC"/>
    <w:rsid w:val="00BD6FAA"/>
    <w:rsid w:val="00BE2FEB"/>
    <w:rsid w:val="00BE378C"/>
    <w:rsid w:val="00BE37F5"/>
    <w:rsid w:val="00BE51E1"/>
    <w:rsid w:val="00BE6702"/>
    <w:rsid w:val="00BE6AC3"/>
    <w:rsid w:val="00BE7442"/>
    <w:rsid w:val="00BE749E"/>
    <w:rsid w:val="00BF14C5"/>
    <w:rsid w:val="00BF1582"/>
    <w:rsid w:val="00BF253C"/>
    <w:rsid w:val="00BF384D"/>
    <w:rsid w:val="00BF58D2"/>
    <w:rsid w:val="00BF789B"/>
    <w:rsid w:val="00C00B39"/>
    <w:rsid w:val="00C02A5B"/>
    <w:rsid w:val="00C02C20"/>
    <w:rsid w:val="00C0338E"/>
    <w:rsid w:val="00C04CFE"/>
    <w:rsid w:val="00C05612"/>
    <w:rsid w:val="00C06401"/>
    <w:rsid w:val="00C07B66"/>
    <w:rsid w:val="00C125AF"/>
    <w:rsid w:val="00C14F8F"/>
    <w:rsid w:val="00C16A0E"/>
    <w:rsid w:val="00C17134"/>
    <w:rsid w:val="00C17D47"/>
    <w:rsid w:val="00C17FCD"/>
    <w:rsid w:val="00C20B55"/>
    <w:rsid w:val="00C21034"/>
    <w:rsid w:val="00C23093"/>
    <w:rsid w:val="00C232C7"/>
    <w:rsid w:val="00C23614"/>
    <w:rsid w:val="00C240D4"/>
    <w:rsid w:val="00C279A0"/>
    <w:rsid w:val="00C27C0B"/>
    <w:rsid w:val="00C30350"/>
    <w:rsid w:val="00C306D4"/>
    <w:rsid w:val="00C30980"/>
    <w:rsid w:val="00C312C9"/>
    <w:rsid w:val="00C31C06"/>
    <w:rsid w:val="00C31FB7"/>
    <w:rsid w:val="00C331CC"/>
    <w:rsid w:val="00C3320A"/>
    <w:rsid w:val="00C335CB"/>
    <w:rsid w:val="00C33A69"/>
    <w:rsid w:val="00C341D8"/>
    <w:rsid w:val="00C34858"/>
    <w:rsid w:val="00C355DA"/>
    <w:rsid w:val="00C363C3"/>
    <w:rsid w:val="00C3674F"/>
    <w:rsid w:val="00C36B85"/>
    <w:rsid w:val="00C37DCE"/>
    <w:rsid w:val="00C40E2F"/>
    <w:rsid w:val="00C4167E"/>
    <w:rsid w:val="00C451C0"/>
    <w:rsid w:val="00C457E4"/>
    <w:rsid w:val="00C45C29"/>
    <w:rsid w:val="00C46AB5"/>
    <w:rsid w:val="00C4766E"/>
    <w:rsid w:val="00C52978"/>
    <w:rsid w:val="00C53CA6"/>
    <w:rsid w:val="00C546F0"/>
    <w:rsid w:val="00C54C40"/>
    <w:rsid w:val="00C56EF3"/>
    <w:rsid w:val="00C57D27"/>
    <w:rsid w:val="00C61305"/>
    <w:rsid w:val="00C61BEC"/>
    <w:rsid w:val="00C61D16"/>
    <w:rsid w:val="00C661D3"/>
    <w:rsid w:val="00C66659"/>
    <w:rsid w:val="00C666F2"/>
    <w:rsid w:val="00C67B7B"/>
    <w:rsid w:val="00C716A8"/>
    <w:rsid w:val="00C72C1A"/>
    <w:rsid w:val="00C731BF"/>
    <w:rsid w:val="00C74F86"/>
    <w:rsid w:val="00C759C8"/>
    <w:rsid w:val="00C7681E"/>
    <w:rsid w:val="00C76FFF"/>
    <w:rsid w:val="00C7775C"/>
    <w:rsid w:val="00C77CB4"/>
    <w:rsid w:val="00C85691"/>
    <w:rsid w:val="00C86094"/>
    <w:rsid w:val="00C875EB"/>
    <w:rsid w:val="00C9036B"/>
    <w:rsid w:val="00C90E5D"/>
    <w:rsid w:val="00C90E73"/>
    <w:rsid w:val="00C91282"/>
    <w:rsid w:val="00C9168E"/>
    <w:rsid w:val="00C929B4"/>
    <w:rsid w:val="00C9353D"/>
    <w:rsid w:val="00C9389F"/>
    <w:rsid w:val="00C950B3"/>
    <w:rsid w:val="00C955A4"/>
    <w:rsid w:val="00C955BD"/>
    <w:rsid w:val="00C97201"/>
    <w:rsid w:val="00CA57EF"/>
    <w:rsid w:val="00CA625A"/>
    <w:rsid w:val="00CA7733"/>
    <w:rsid w:val="00CA7794"/>
    <w:rsid w:val="00CA7CB9"/>
    <w:rsid w:val="00CB04C7"/>
    <w:rsid w:val="00CB1047"/>
    <w:rsid w:val="00CB156A"/>
    <w:rsid w:val="00CB29B8"/>
    <w:rsid w:val="00CB3294"/>
    <w:rsid w:val="00CB4DEF"/>
    <w:rsid w:val="00CB53E4"/>
    <w:rsid w:val="00CB5F68"/>
    <w:rsid w:val="00CB614A"/>
    <w:rsid w:val="00CB6EDD"/>
    <w:rsid w:val="00CB7E46"/>
    <w:rsid w:val="00CC14E3"/>
    <w:rsid w:val="00CC1A4D"/>
    <w:rsid w:val="00CC3B3A"/>
    <w:rsid w:val="00CC4C6D"/>
    <w:rsid w:val="00CC535C"/>
    <w:rsid w:val="00CC54C2"/>
    <w:rsid w:val="00CC761D"/>
    <w:rsid w:val="00CC7B75"/>
    <w:rsid w:val="00CC7D6F"/>
    <w:rsid w:val="00CD05AC"/>
    <w:rsid w:val="00CD0F92"/>
    <w:rsid w:val="00CD1065"/>
    <w:rsid w:val="00CD126E"/>
    <w:rsid w:val="00CD1300"/>
    <w:rsid w:val="00CD3D3A"/>
    <w:rsid w:val="00CD3EE2"/>
    <w:rsid w:val="00CD51C0"/>
    <w:rsid w:val="00CD6851"/>
    <w:rsid w:val="00CD68F6"/>
    <w:rsid w:val="00CD6BC2"/>
    <w:rsid w:val="00CD6BF0"/>
    <w:rsid w:val="00CD7F81"/>
    <w:rsid w:val="00CE03F6"/>
    <w:rsid w:val="00CE1C25"/>
    <w:rsid w:val="00CE2099"/>
    <w:rsid w:val="00CE3AFF"/>
    <w:rsid w:val="00CE40E8"/>
    <w:rsid w:val="00CE4232"/>
    <w:rsid w:val="00CE4B82"/>
    <w:rsid w:val="00CE4FC7"/>
    <w:rsid w:val="00CE5057"/>
    <w:rsid w:val="00CE5285"/>
    <w:rsid w:val="00CE57E7"/>
    <w:rsid w:val="00CF137D"/>
    <w:rsid w:val="00CF21E2"/>
    <w:rsid w:val="00CF37C1"/>
    <w:rsid w:val="00CF4F38"/>
    <w:rsid w:val="00CF7016"/>
    <w:rsid w:val="00CF70AD"/>
    <w:rsid w:val="00CF750E"/>
    <w:rsid w:val="00CF787B"/>
    <w:rsid w:val="00CF7A5E"/>
    <w:rsid w:val="00D0034E"/>
    <w:rsid w:val="00D02FC3"/>
    <w:rsid w:val="00D03405"/>
    <w:rsid w:val="00D0343E"/>
    <w:rsid w:val="00D03D01"/>
    <w:rsid w:val="00D053CD"/>
    <w:rsid w:val="00D05A7A"/>
    <w:rsid w:val="00D06ACD"/>
    <w:rsid w:val="00D07E0C"/>
    <w:rsid w:val="00D118E5"/>
    <w:rsid w:val="00D13229"/>
    <w:rsid w:val="00D135A6"/>
    <w:rsid w:val="00D14B80"/>
    <w:rsid w:val="00D153ED"/>
    <w:rsid w:val="00D16D02"/>
    <w:rsid w:val="00D16E08"/>
    <w:rsid w:val="00D176E8"/>
    <w:rsid w:val="00D20A87"/>
    <w:rsid w:val="00D20B5A"/>
    <w:rsid w:val="00D21176"/>
    <w:rsid w:val="00D22176"/>
    <w:rsid w:val="00D22A28"/>
    <w:rsid w:val="00D22C6C"/>
    <w:rsid w:val="00D2535F"/>
    <w:rsid w:val="00D25494"/>
    <w:rsid w:val="00D25A73"/>
    <w:rsid w:val="00D27517"/>
    <w:rsid w:val="00D27BF2"/>
    <w:rsid w:val="00D30CF2"/>
    <w:rsid w:val="00D32DFF"/>
    <w:rsid w:val="00D3320A"/>
    <w:rsid w:val="00D3392C"/>
    <w:rsid w:val="00D33BCB"/>
    <w:rsid w:val="00D3494A"/>
    <w:rsid w:val="00D351EC"/>
    <w:rsid w:val="00D3568F"/>
    <w:rsid w:val="00D35FE9"/>
    <w:rsid w:val="00D36E31"/>
    <w:rsid w:val="00D408FC"/>
    <w:rsid w:val="00D416CB"/>
    <w:rsid w:val="00D4249A"/>
    <w:rsid w:val="00D42A2B"/>
    <w:rsid w:val="00D42A4C"/>
    <w:rsid w:val="00D43E4C"/>
    <w:rsid w:val="00D45D16"/>
    <w:rsid w:val="00D468EB"/>
    <w:rsid w:val="00D4730B"/>
    <w:rsid w:val="00D505CA"/>
    <w:rsid w:val="00D5146C"/>
    <w:rsid w:val="00D52698"/>
    <w:rsid w:val="00D53A7A"/>
    <w:rsid w:val="00D55CC5"/>
    <w:rsid w:val="00D55EDD"/>
    <w:rsid w:val="00D5647D"/>
    <w:rsid w:val="00D56E69"/>
    <w:rsid w:val="00D57174"/>
    <w:rsid w:val="00D57C1B"/>
    <w:rsid w:val="00D57C52"/>
    <w:rsid w:val="00D606B4"/>
    <w:rsid w:val="00D60703"/>
    <w:rsid w:val="00D60A57"/>
    <w:rsid w:val="00D60D39"/>
    <w:rsid w:val="00D60E5A"/>
    <w:rsid w:val="00D62B3B"/>
    <w:rsid w:val="00D65F94"/>
    <w:rsid w:val="00D708A6"/>
    <w:rsid w:val="00D70C87"/>
    <w:rsid w:val="00D712CF"/>
    <w:rsid w:val="00D73F57"/>
    <w:rsid w:val="00D74205"/>
    <w:rsid w:val="00D74C85"/>
    <w:rsid w:val="00D765F6"/>
    <w:rsid w:val="00D774A8"/>
    <w:rsid w:val="00D7792C"/>
    <w:rsid w:val="00D80A9E"/>
    <w:rsid w:val="00D80D21"/>
    <w:rsid w:val="00D810D4"/>
    <w:rsid w:val="00D824F1"/>
    <w:rsid w:val="00D82AD6"/>
    <w:rsid w:val="00D83B31"/>
    <w:rsid w:val="00D83E2E"/>
    <w:rsid w:val="00D844D8"/>
    <w:rsid w:val="00D85C42"/>
    <w:rsid w:val="00D85D32"/>
    <w:rsid w:val="00D86D17"/>
    <w:rsid w:val="00D86DB3"/>
    <w:rsid w:val="00D87651"/>
    <w:rsid w:val="00D87707"/>
    <w:rsid w:val="00D90F4A"/>
    <w:rsid w:val="00D925D4"/>
    <w:rsid w:val="00D92B07"/>
    <w:rsid w:val="00D95AD7"/>
    <w:rsid w:val="00D960D7"/>
    <w:rsid w:val="00D96483"/>
    <w:rsid w:val="00D965AE"/>
    <w:rsid w:val="00D96BEA"/>
    <w:rsid w:val="00D97301"/>
    <w:rsid w:val="00D97D21"/>
    <w:rsid w:val="00DA128B"/>
    <w:rsid w:val="00DA1845"/>
    <w:rsid w:val="00DA1B1C"/>
    <w:rsid w:val="00DA2370"/>
    <w:rsid w:val="00DA2D10"/>
    <w:rsid w:val="00DA2E73"/>
    <w:rsid w:val="00DA3FAB"/>
    <w:rsid w:val="00DA4690"/>
    <w:rsid w:val="00DA5B84"/>
    <w:rsid w:val="00DA7BCB"/>
    <w:rsid w:val="00DB0365"/>
    <w:rsid w:val="00DB0D57"/>
    <w:rsid w:val="00DB3194"/>
    <w:rsid w:val="00DB4399"/>
    <w:rsid w:val="00DB5310"/>
    <w:rsid w:val="00DB58AB"/>
    <w:rsid w:val="00DB723B"/>
    <w:rsid w:val="00DB72E3"/>
    <w:rsid w:val="00DB7906"/>
    <w:rsid w:val="00DB7C97"/>
    <w:rsid w:val="00DC08A7"/>
    <w:rsid w:val="00DC115F"/>
    <w:rsid w:val="00DC1D07"/>
    <w:rsid w:val="00DC50E8"/>
    <w:rsid w:val="00DC5921"/>
    <w:rsid w:val="00DC6271"/>
    <w:rsid w:val="00DC6FF6"/>
    <w:rsid w:val="00DC7FE7"/>
    <w:rsid w:val="00DD072F"/>
    <w:rsid w:val="00DD1069"/>
    <w:rsid w:val="00DD1F37"/>
    <w:rsid w:val="00DD2670"/>
    <w:rsid w:val="00DD2EEE"/>
    <w:rsid w:val="00DD30AA"/>
    <w:rsid w:val="00DD3392"/>
    <w:rsid w:val="00DD3899"/>
    <w:rsid w:val="00DD38F9"/>
    <w:rsid w:val="00DD4C5F"/>
    <w:rsid w:val="00DD653F"/>
    <w:rsid w:val="00DD68E8"/>
    <w:rsid w:val="00DD71BC"/>
    <w:rsid w:val="00DD72C1"/>
    <w:rsid w:val="00DE04D2"/>
    <w:rsid w:val="00DE05AB"/>
    <w:rsid w:val="00DE1670"/>
    <w:rsid w:val="00DE1A7E"/>
    <w:rsid w:val="00DE1F85"/>
    <w:rsid w:val="00DE23F9"/>
    <w:rsid w:val="00DE25A7"/>
    <w:rsid w:val="00DE2838"/>
    <w:rsid w:val="00DE2A03"/>
    <w:rsid w:val="00DE31E3"/>
    <w:rsid w:val="00DE3F32"/>
    <w:rsid w:val="00DE5AB5"/>
    <w:rsid w:val="00DE7C5A"/>
    <w:rsid w:val="00DF141B"/>
    <w:rsid w:val="00DF1CBA"/>
    <w:rsid w:val="00DF2BDF"/>
    <w:rsid w:val="00DF307A"/>
    <w:rsid w:val="00DF4722"/>
    <w:rsid w:val="00DF4E2F"/>
    <w:rsid w:val="00DF5454"/>
    <w:rsid w:val="00DF6924"/>
    <w:rsid w:val="00DF7C99"/>
    <w:rsid w:val="00E00004"/>
    <w:rsid w:val="00E003CE"/>
    <w:rsid w:val="00E00488"/>
    <w:rsid w:val="00E00D0B"/>
    <w:rsid w:val="00E025DB"/>
    <w:rsid w:val="00E02618"/>
    <w:rsid w:val="00E03423"/>
    <w:rsid w:val="00E03F6F"/>
    <w:rsid w:val="00E0463E"/>
    <w:rsid w:val="00E04B4A"/>
    <w:rsid w:val="00E05B00"/>
    <w:rsid w:val="00E05EFD"/>
    <w:rsid w:val="00E0624D"/>
    <w:rsid w:val="00E070FC"/>
    <w:rsid w:val="00E072A0"/>
    <w:rsid w:val="00E108FE"/>
    <w:rsid w:val="00E111EE"/>
    <w:rsid w:val="00E119B6"/>
    <w:rsid w:val="00E1396A"/>
    <w:rsid w:val="00E13A1F"/>
    <w:rsid w:val="00E13B4C"/>
    <w:rsid w:val="00E14A39"/>
    <w:rsid w:val="00E153DA"/>
    <w:rsid w:val="00E15C90"/>
    <w:rsid w:val="00E15CC2"/>
    <w:rsid w:val="00E16CCC"/>
    <w:rsid w:val="00E1768E"/>
    <w:rsid w:val="00E1778F"/>
    <w:rsid w:val="00E17A9A"/>
    <w:rsid w:val="00E2285F"/>
    <w:rsid w:val="00E22C79"/>
    <w:rsid w:val="00E230C6"/>
    <w:rsid w:val="00E23162"/>
    <w:rsid w:val="00E23238"/>
    <w:rsid w:val="00E23361"/>
    <w:rsid w:val="00E23A46"/>
    <w:rsid w:val="00E269EA"/>
    <w:rsid w:val="00E26A70"/>
    <w:rsid w:val="00E2715B"/>
    <w:rsid w:val="00E27A1C"/>
    <w:rsid w:val="00E31038"/>
    <w:rsid w:val="00E317CF"/>
    <w:rsid w:val="00E31E4D"/>
    <w:rsid w:val="00E32178"/>
    <w:rsid w:val="00E326A0"/>
    <w:rsid w:val="00E3474A"/>
    <w:rsid w:val="00E35393"/>
    <w:rsid w:val="00E36277"/>
    <w:rsid w:val="00E37A2B"/>
    <w:rsid w:val="00E403EF"/>
    <w:rsid w:val="00E407A4"/>
    <w:rsid w:val="00E40D24"/>
    <w:rsid w:val="00E40E53"/>
    <w:rsid w:val="00E41529"/>
    <w:rsid w:val="00E41553"/>
    <w:rsid w:val="00E4157F"/>
    <w:rsid w:val="00E419C0"/>
    <w:rsid w:val="00E42996"/>
    <w:rsid w:val="00E44139"/>
    <w:rsid w:val="00E448EE"/>
    <w:rsid w:val="00E45E84"/>
    <w:rsid w:val="00E478A8"/>
    <w:rsid w:val="00E5186E"/>
    <w:rsid w:val="00E5192A"/>
    <w:rsid w:val="00E51EF9"/>
    <w:rsid w:val="00E51FEB"/>
    <w:rsid w:val="00E53334"/>
    <w:rsid w:val="00E5356C"/>
    <w:rsid w:val="00E53C17"/>
    <w:rsid w:val="00E543DD"/>
    <w:rsid w:val="00E54470"/>
    <w:rsid w:val="00E56E1A"/>
    <w:rsid w:val="00E5714D"/>
    <w:rsid w:val="00E604C0"/>
    <w:rsid w:val="00E61D45"/>
    <w:rsid w:val="00E62047"/>
    <w:rsid w:val="00E620BF"/>
    <w:rsid w:val="00E63A46"/>
    <w:rsid w:val="00E65AEA"/>
    <w:rsid w:val="00E65CC2"/>
    <w:rsid w:val="00E66E91"/>
    <w:rsid w:val="00E6743E"/>
    <w:rsid w:val="00E70D91"/>
    <w:rsid w:val="00E74998"/>
    <w:rsid w:val="00E751AA"/>
    <w:rsid w:val="00E761E2"/>
    <w:rsid w:val="00E775C9"/>
    <w:rsid w:val="00E777F5"/>
    <w:rsid w:val="00E80A1F"/>
    <w:rsid w:val="00E82A6F"/>
    <w:rsid w:val="00E82BDC"/>
    <w:rsid w:val="00E837EA"/>
    <w:rsid w:val="00E838D3"/>
    <w:rsid w:val="00E854B4"/>
    <w:rsid w:val="00E878AE"/>
    <w:rsid w:val="00E87ABC"/>
    <w:rsid w:val="00E87ECA"/>
    <w:rsid w:val="00E9240D"/>
    <w:rsid w:val="00E938E9"/>
    <w:rsid w:val="00E9399D"/>
    <w:rsid w:val="00E940E3"/>
    <w:rsid w:val="00E9438F"/>
    <w:rsid w:val="00E94B8F"/>
    <w:rsid w:val="00E95B0B"/>
    <w:rsid w:val="00E95F6B"/>
    <w:rsid w:val="00E97202"/>
    <w:rsid w:val="00EA0876"/>
    <w:rsid w:val="00EA0EE6"/>
    <w:rsid w:val="00EA1337"/>
    <w:rsid w:val="00EA1C0F"/>
    <w:rsid w:val="00EA1FA3"/>
    <w:rsid w:val="00EA2397"/>
    <w:rsid w:val="00EA32C6"/>
    <w:rsid w:val="00EA3927"/>
    <w:rsid w:val="00EB0178"/>
    <w:rsid w:val="00EB1289"/>
    <w:rsid w:val="00EB21E5"/>
    <w:rsid w:val="00EB4673"/>
    <w:rsid w:val="00EB529C"/>
    <w:rsid w:val="00EB532A"/>
    <w:rsid w:val="00EB5490"/>
    <w:rsid w:val="00EB6038"/>
    <w:rsid w:val="00EC085A"/>
    <w:rsid w:val="00EC1EE9"/>
    <w:rsid w:val="00EC39D2"/>
    <w:rsid w:val="00EC39EF"/>
    <w:rsid w:val="00EC3F01"/>
    <w:rsid w:val="00EC5EE0"/>
    <w:rsid w:val="00EC6284"/>
    <w:rsid w:val="00ED0896"/>
    <w:rsid w:val="00ED0D27"/>
    <w:rsid w:val="00ED45E6"/>
    <w:rsid w:val="00ED4C80"/>
    <w:rsid w:val="00ED6ACE"/>
    <w:rsid w:val="00ED72BD"/>
    <w:rsid w:val="00ED7350"/>
    <w:rsid w:val="00ED7704"/>
    <w:rsid w:val="00EE0ACA"/>
    <w:rsid w:val="00EE15DB"/>
    <w:rsid w:val="00EE2517"/>
    <w:rsid w:val="00EE344B"/>
    <w:rsid w:val="00EE53C9"/>
    <w:rsid w:val="00EE56FB"/>
    <w:rsid w:val="00EE5E1A"/>
    <w:rsid w:val="00EE60F8"/>
    <w:rsid w:val="00EF18A0"/>
    <w:rsid w:val="00EF2559"/>
    <w:rsid w:val="00EF3569"/>
    <w:rsid w:val="00EF3B8C"/>
    <w:rsid w:val="00EF3D37"/>
    <w:rsid w:val="00EF4F0A"/>
    <w:rsid w:val="00EF60D1"/>
    <w:rsid w:val="00EF6C57"/>
    <w:rsid w:val="00EF6C6C"/>
    <w:rsid w:val="00F000F2"/>
    <w:rsid w:val="00F01117"/>
    <w:rsid w:val="00F01DAD"/>
    <w:rsid w:val="00F01F25"/>
    <w:rsid w:val="00F02C51"/>
    <w:rsid w:val="00F0412B"/>
    <w:rsid w:val="00F043EA"/>
    <w:rsid w:val="00F0458D"/>
    <w:rsid w:val="00F054A7"/>
    <w:rsid w:val="00F062EA"/>
    <w:rsid w:val="00F11A7D"/>
    <w:rsid w:val="00F11E56"/>
    <w:rsid w:val="00F1405A"/>
    <w:rsid w:val="00F14264"/>
    <w:rsid w:val="00F146AD"/>
    <w:rsid w:val="00F166D3"/>
    <w:rsid w:val="00F16961"/>
    <w:rsid w:val="00F172A4"/>
    <w:rsid w:val="00F2258A"/>
    <w:rsid w:val="00F23686"/>
    <w:rsid w:val="00F23DBB"/>
    <w:rsid w:val="00F23F34"/>
    <w:rsid w:val="00F24F77"/>
    <w:rsid w:val="00F24F82"/>
    <w:rsid w:val="00F25310"/>
    <w:rsid w:val="00F26B70"/>
    <w:rsid w:val="00F27FE8"/>
    <w:rsid w:val="00F30B43"/>
    <w:rsid w:val="00F312A9"/>
    <w:rsid w:val="00F31665"/>
    <w:rsid w:val="00F31851"/>
    <w:rsid w:val="00F329DB"/>
    <w:rsid w:val="00F32CF3"/>
    <w:rsid w:val="00F33290"/>
    <w:rsid w:val="00F336F3"/>
    <w:rsid w:val="00F33DAC"/>
    <w:rsid w:val="00F33E09"/>
    <w:rsid w:val="00F33F8A"/>
    <w:rsid w:val="00F3631A"/>
    <w:rsid w:val="00F37111"/>
    <w:rsid w:val="00F37823"/>
    <w:rsid w:val="00F40698"/>
    <w:rsid w:val="00F417D4"/>
    <w:rsid w:val="00F42AC3"/>
    <w:rsid w:val="00F438A2"/>
    <w:rsid w:val="00F44B42"/>
    <w:rsid w:val="00F45A64"/>
    <w:rsid w:val="00F462B1"/>
    <w:rsid w:val="00F47343"/>
    <w:rsid w:val="00F47789"/>
    <w:rsid w:val="00F47DC5"/>
    <w:rsid w:val="00F50712"/>
    <w:rsid w:val="00F50C94"/>
    <w:rsid w:val="00F51B28"/>
    <w:rsid w:val="00F51DB3"/>
    <w:rsid w:val="00F52976"/>
    <w:rsid w:val="00F534AB"/>
    <w:rsid w:val="00F55967"/>
    <w:rsid w:val="00F563CE"/>
    <w:rsid w:val="00F56514"/>
    <w:rsid w:val="00F56FD4"/>
    <w:rsid w:val="00F61583"/>
    <w:rsid w:val="00F63CE1"/>
    <w:rsid w:val="00F63DE4"/>
    <w:rsid w:val="00F63FAD"/>
    <w:rsid w:val="00F64F5F"/>
    <w:rsid w:val="00F65368"/>
    <w:rsid w:val="00F65593"/>
    <w:rsid w:val="00F669F3"/>
    <w:rsid w:val="00F670C1"/>
    <w:rsid w:val="00F6789F"/>
    <w:rsid w:val="00F67E2F"/>
    <w:rsid w:val="00F7158B"/>
    <w:rsid w:val="00F71CC3"/>
    <w:rsid w:val="00F72287"/>
    <w:rsid w:val="00F744BE"/>
    <w:rsid w:val="00F767C0"/>
    <w:rsid w:val="00F772C2"/>
    <w:rsid w:val="00F805B0"/>
    <w:rsid w:val="00F82B46"/>
    <w:rsid w:val="00F82CA4"/>
    <w:rsid w:val="00F83C75"/>
    <w:rsid w:val="00F84B62"/>
    <w:rsid w:val="00F84CC5"/>
    <w:rsid w:val="00F85215"/>
    <w:rsid w:val="00F86EB4"/>
    <w:rsid w:val="00F870F1"/>
    <w:rsid w:val="00F8756A"/>
    <w:rsid w:val="00F91AEE"/>
    <w:rsid w:val="00F91F45"/>
    <w:rsid w:val="00F9436B"/>
    <w:rsid w:val="00F95AC6"/>
    <w:rsid w:val="00F96739"/>
    <w:rsid w:val="00F96927"/>
    <w:rsid w:val="00F97363"/>
    <w:rsid w:val="00FA131D"/>
    <w:rsid w:val="00FA3A4A"/>
    <w:rsid w:val="00FA6263"/>
    <w:rsid w:val="00FA6287"/>
    <w:rsid w:val="00FA6A8B"/>
    <w:rsid w:val="00FA7735"/>
    <w:rsid w:val="00FB0683"/>
    <w:rsid w:val="00FB0B06"/>
    <w:rsid w:val="00FB1113"/>
    <w:rsid w:val="00FB17A6"/>
    <w:rsid w:val="00FB3E0D"/>
    <w:rsid w:val="00FB44CA"/>
    <w:rsid w:val="00FB4C1B"/>
    <w:rsid w:val="00FB527C"/>
    <w:rsid w:val="00FB5F41"/>
    <w:rsid w:val="00FB6218"/>
    <w:rsid w:val="00FB718C"/>
    <w:rsid w:val="00FB73C1"/>
    <w:rsid w:val="00FB7B68"/>
    <w:rsid w:val="00FB7D7F"/>
    <w:rsid w:val="00FC0D7F"/>
    <w:rsid w:val="00FC1170"/>
    <w:rsid w:val="00FC35E2"/>
    <w:rsid w:val="00FC4A9D"/>
    <w:rsid w:val="00FC5F44"/>
    <w:rsid w:val="00FD042D"/>
    <w:rsid w:val="00FD047D"/>
    <w:rsid w:val="00FD124C"/>
    <w:rsid w:val="00FD1BC0"/>
    <w:rsid w:val="00FD3793"/>
    <w:rsid w:val="00FD4057"/>
    <w:rsid w:val="00FD488B"/>
    <w:rsid w:val="00FE02B3"/>
    <w:rsid w:val="00FE0933"/>
    <w:rsid w:val="00FE0F15"/>
    <w:rsid w:val="00FE19C3"/>
    <w:rsid w:val="00FE1AE5"/>
    <w:rsid w:val="00FE2E87"/>
    <w:rsid w:val="00FE2EB3"/>
    <w:rsid w:val="00FE4657"/>
    <w:rsid w:val="00FE4EFE"/>
    <w:rsid w:val="00FE573B"/>
    <w:rsid w:val="00FE67AA"/>
    <w:rsid w:val="00FE6B39"/>
    <w:rsid w:val="00FE78EA"/>
    <w:rsid w:val="00FF128A"/>
    <w:rsid w:val="00FF33DD"/>
    <w:rsid w:val="00FF3D9C"/>
    <w:rsid w:val="00FF485D"/>
    <w:rsid w:val="00FF619A"/>
    <w:rsid w:val="00FF781A"/>
    <w:rsid w:val="00FF7A74"/>
    <w:rsid w:val="00FF7D30"/>
    <w:rsid w:val="0C75AABD"/>
    <w:rsid w:val="3E47EB32"/>
    <w:rsid w:val="618732A2"/>
    <w:rsid w:val="72F842DA"/>
    <w:rsid w:val="7AA80D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357A77"/>
  <w15:chartTrackingRefBased/>
  <w15:docId w15:val="{760D935D-3D04-41EF-9F63-9CE70B028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aconcuadrcula">
    <w:name w:val="Table Grid"/>
    <w:basedOn w:val="Tablanormal"/>
    <w:uiPriority w:val="39"/>
    <w:rsid w:val="0052651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52651E"/>
    <w:pPr>
      <w:ind w:left="720"/>
      <w:contextualSpacing/>
    </w:pPr>
  </w:style>
  <w:style w:type="character" w:styleId="PrrafodelistaCar" w:customStyle="1">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locked/>
    <w:rsid w:val="002207BB"/>
  </w:style>
  <w:style w:type="paragraph" w:styleId="Encabezado">
    <w:name w:val="header"/>
    <w:basedOn w:val="Normal"/>
    <w:link w:val="EncabezadoCar"/>
    <w:uiPriority w:val="99"/>
    <w:unhideWhenUsed/>
    <w:rsid w:val="00542CA6"/>
    <w:pPr>
      <w:tabs>
        <w:tab w:val="center" w:pos="4419"/>
        <w:tab w:val="right" w:pos="8838"/>
      </w:tabs>
      <w:spacing w:after="0" w:line="240" w:lineRule="auto"/>
    </w:pPr>
    <w:rPr>
      <w:sz w:val="24"/>
      <w:szCs w:val="24"/>
    </w:rPr>
  </w:style>
  <w:style w:type="character" w:styleId="EncabezadoCar" w:customStyle="1">
    <w:name w:val="Encabezado Car"/>
    <w:basedOn w:val="Fuentedeprrafopredeter"/>
    <w:link w:val="Encabezado"/>
    <w:uiPriority w:val="99"/>
    <w:rsid w:val="00542CA6"/>
    <w:rPr>
      <w:sz w:val="24"/>
      <w:szCs w:val="24"/>
    </w:rPr>
  </w:style>
  <w:style w:type="paragraph" w:styleId="Piedepgina">
    <w:name w:val="footer"/>
    <w:basedOn w:val="Normal"/>
    <w:link w:val="PiedepginaCar"/>
    <w:uiPriority w:val="99"/>
    <w:unhideWhenUsed/>
    <w:rsid w:val="00842394"/>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842394"/>
  </w:style>
  <w:style w:type="character" w:styleId="Hipervnculo">
    <w:name w:val="Hyperlink"/>
    <w:basedOn w:val="Fuentedeprrafopredeter"/>
    <w:uiPriority w:val="99"/>
    <w:unhideWhenUsed/>
    <w:rsid w:val="008957FB"/>
    <w:rPr>
      <w:color w:val="0563C1" w:themeColor="hyperlink"/>
      <w:u w:val="single"/>
    </w:rPr>
  </w:style>
  <w:style w:type="paragraph" w:styleId="Default" w:customStyle="1">
    <w:name w:val="Default"/>
    <w:rsid w:val="00DF4722"/>
    <w:pPr>
      <w:autoSpaceDE w:val="0"/>
      <w:autoSpaceDN w:val="0"/>
      <w:adjustRightInd w:val="0"/>
      <w:spacing w:after="0" w:line="240" w:lineRule="auto"/>
    </w:pPr>
    <w:rPr>
      <w:rFonts w:ascii="Calibri" w:hAnsi="Calibri" w:cs="Calibri"/>
      <w:color w:val="000000"/>
      <w:sz w:val="24"/>
      <w:szCs w:val="24"/>
    </w:rPr>
  </w:style>
  <w:style w:type="character" w:styleId="Mencinsinresolver">
    <w:name w:val="Unresolved Mention"/>
    <w:basedOn w:val="Fuentedeprrafopredeter"/>
    <w:uiPriority w:val="99"/>
    <w:semiHidden/>
    <w:unhideWhenUsed/>
    <w:rsid w:val="00732745"/>
    <w:rPr>
      <w:color w:val="605E5C"/>
      <w:shd w:val="clear" w:color="auto" w:fill="E1DFDD"/>
    </w:rPr>
  </w:style>
  <w:style w:type="character" w:styleId="Refdecomentario">
    <w:name w:val="annotation reference"/>
    <w:basedOn w:val="Fuentedeprrafopredeter"/>
    <w:uiPriority w:val="99"/>
    <w:semiHidden/>
    <w:unhideWhenUsed/>
    <w:rsid w:val="0036644F"/>
    <w:rPr>
      <w:sz w:val="16"/>
      <w:szCs w:val="16"/>
    </w:rPr>
  </w:style>
  <w:style w:type="paragraph" w:styleId="Textocomentario">
    <w:name w:val="annotation text"/>
    <w:basedOn w:val="Normal"/>
    <w:link w:val="TextocomentarioCar"/>
    <w:uiPriority w:val="99"/>
    <w:unhideWhenUsed/>
    <w:rsid w:val="0036644F"/>
    <w:pPr>
      <w:spacing w:line="240" w:lineRule="auto"/>
    </w:pPr>
    <w:rPr>
      <w:sz w:val="20"/>
      <w:szCs w:val="20"/>
    </w:rPr>
  </w:style>
  <w:style w:type="character" w:styleId="TextocomentarioCar" w:customStyle="1">
    <w:name w:val="Texto comentario Car"/>
    <w:basedOn w:val="Fuentedeprrafopredeter"/>
    <w:link w:val="Textocomentario"/>
    <w:uiPriority w:val="99"/>
    <w:rsid w:val="0036644F"/>
    <w:rPr>
      <w:sz w:val="20"/>
      <w:szCs w:val="20"/>
    </w:rPr>
  </w:style>
  <w:style w:type="paragraph" w:styleId="Asuntodelcomentario">
    <w:name w:val="annotation subject"/>
    <w:basedOn w:val="Textocomentario"/>
    <w:next w:val="Textocomentario"/>
    <w:link w:val="AsuntodelcomentarioCar"/>
    <w:uiPriority w:val="99"/>
    <w:semiHidden/>
    <w:unhideWhenUsed/>
    <w:rsid w:val="0036644F"/>
    <w:rPr>
      <w:b/>
      <w:bCs/>
    </w:rPr>
  </w:style>
  <w:style w:type="character" w:styleId="AsuntodelcomentarioCar" w:customStyle="1">
    <w:name w:val="Asunto del comentario Car"/>
    <w:basedOn w:val="TextocomentarioCar"/>
    <w:link w:val="Asuntodelcomentario"/>
    <w:uiPriority w:val="99"/>
    <w:semiHidden/>
    <w:rsid w:val="0036644F"/>
    <w:rPr>
      <w:b/>
      <w:bCs/>
      <w:sz w:val="20"/>
      <w:szCs w:val="20"/>
    </w:rPr>
  </w:style>
  <w:style w:type="paragraph" w:styleId="NormalWeb">
    <w:name w:val="Normal (Web)"/>
    <w:basedOn w:val="Normal"/>
    <w:uiPriority w:val="99"/>
    <w:unhideWhenUsed/>
    <w:rsid w:val="00B5380D"/>
    <w:pPr>
      <w:spacing w:before="100" w:beforeAutospacing="1" w:after="100" w:afterAutospacing="1" w:line="240" w:lineRule="auto"/>
    </w:pPr>
    <w:rPr>
      <w:rFonts w:ascii="Times New Roman" w:hAnsi="Times New Roman" w:eastAsia="Times New Roman" w:cs="Times New Roman"/>
      <w:sz w:val="24"/>
      <w:szCs w:val="24"/>
      <w:lang w:val="es-419" w:eastAsia="es-419"/>
    </w:rPr>
  </w:style>
  <w:style w:type="character" w:styleId="citation-5" w:customStyle="1">
    <w:name w:val="citation-5"/>
    <w:basedOn w:val="Fuentedeprrafopredeter"/>
    <w:rsid w:val="00B5380D"/>
  </w:style>
  <w:style w:type="character" w:styleId="citation-4" w:customStyle="1">
    <w:name w:val="citation-4"/>
    <w:basedOn w:val="Fuentedeprrafopredeter"/>
    <w:rsid w:val="00B5380D"/>
  </w:style>
  <w:style w:type="character" w:styleId="citation-3" w:customStyle="1">
    <w:name w:val="citation-3"/>
    <w:basedOn w:val="Fuentedeprrafopredeter"/>
    <w:rsid w:val="00B5380D"/>
  </w:style>
  <w:style w:type="character" w:styleId="Textoennegrita">
    <w:name w:val="Strong"/>
    <w:basedOn w:val="Fuentedeprrafopredeter"/>
    <w:uiPriority w:val="22"/>
    <w:qFormat/>
    <w:rsid w:val="00BA1212"/>
    <w:rPr>
      <w:b/>
      <w:bCs/>
    </w:rPr>
  </w:style>
  <w:style w:type="character" w:styleId="CdigoHTML">
    <w:name w:val="HTML Code"/>
    <w:basedOn w:val="Fuentedeprrafopredeter"/>
    <w:uiPriority w:val="99"/>
    <w:semiHidden/>
    <w:unhideWhenUsed/>
    <w:rsid w:val="00BA1212"/>
    <w:rPr>
      <w:rFonts w:ascii="Courier New" w:hAnsi="Courier New" w:eastAsia="Times New Roman"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72954">
      <w:bodyDiv w:val="1"/>
      <w:marLeft w:val="0"/>
      <w:marRight w:val="0"/>
      <w:marTop w:val="0"/>
      <w:marBottom w:val="0"/>
      <w:divBdr>
        <w:top w:val="none" w:sz="0" w:space="0" w:color="auto"/>
        <w:left w:val="none" w:sz="0" w:space="0" w:color="auto"/>
        <w:bottom w:val="none" w:sz="0" w:space="0" w:color="auto"/>
        <w:right w:val="none" w:sz="0" w:space="0" w:color="auto"/>
      </w:divBdr>
    </w:div>
    <w:div w:id="359940612">
      <w:bodyDiv w:val="1"/>
      <w:marLeft w:val="0"/>
      <w:marRight w:val="0"/>
      <w:marTop w:val="0"/>
      <w:marBottom w:val="0"/>
      <w:divBdr>
        <w:top w:val="none" w:sz="0" w:space="0" w:color="auto"/>
        <w:left w:val="none" w:sz="0" w:space="0" w:color="auto"/>
        <w:bottom w:val="none" w:sz="0" w:space="0" w:color="auto"/>
        <w:right w:val="none" w:sz="0" w:space="0" w:color="auto"/>
      </w:divBdr>
      <w:divsChild>
        <w:div w:id="1184780626">
          <w:marLeft w:val="0"/>
          <w:marRight w:val="0"/>
          <w:marTop w:val="0"/>
          <w:marBottom w:val="0"/>
          <w:divBdr>
            <w:top w:val="none" w:sz="0" w:space="0" w:color="auto"/>
            <w:left w:val="none" w:sz="0" w:space="0" w:color="auto"/>
            <w:bottom w:val="none" w:sz="0" w:space="0" w:color="auto"/>
            <w:right w:val="none" w:sz="0" w:space="0" w:color="auto"/>
          </w:divBdr>
        </w:div>
        <w:div w:id="161899949">
          <w:marLeft w:val="0"/>
          <w:marRight w:val="0"/>
          <w:marTop w:val="0"/>
          <w:marBottom w:val="0"/>
          <w:divBdr>
            <w:top w:val="none" w:sz="0" w:space="0" w:color="auto"/>
            <w:left w:val="none" w:sz="0" w:space="0" w:color="auto"/>
            <w:bottom w:val="none" w:sz="0" w:space="0" w:color="auto"/>
            <w:right w:val="none" w:sz="0" w:space="0" w:color="auto"/>
          </w:divBdr>
        </w:div>
        <w:div w:id="957949180">
          <w:marLeft w:val="0"/>
          <w:marRight w:val="0"/>
          <w:marTop w:val="0"/>
          <w:marBottom w:val="0"/>
          <w:divBdr>
            <w:top w:val="none" w:sz="0" w:space="0" w:color="auto"/>
            <w:left w:val="none" w:sz="0" w:space="0" w:color="auto"/>
            <w:bottom w:val="none" w:sz="0" w:space="0" w:color="auto"/>
            <w:right w:val="none" w:sz="0" w:space="0" w:color="auto"/>
          </w:divBdr>
        </w:div>
        <w:div w:id="1828594103">
          <w:marLeft w:val="0"/>
          <w:marRight w:val="0"/>
          <w:marTop w:val="0"/>
          <w:marBottom w:val="0"/>
          <w:divBdr>
            <w:top w:val="none" w:sz="0" w:space="0" w:color="auto"/>
            <w:left w:val="none" w:sz="0" w:space="0" w:color="auto"/>
            <w:bottom w:val="none" w:sz="0" w:space="0" w:color="auto"/>
            <w:right w:val="none" w:sz="0" w:space="0" w:color="auto"/>
          </w:divBdr>
        </w:div>
        <w:div w:id="2087724642">
          <w:marLeft w:val="0"/>
          <w:marRight w:val="0"/>
          <w:marTop w:val="0"/>
          <w:marBottom w:val="0"/>
          <w:divBdr>
            <w:top w:val="none" w:sz="0" w:space="0" w:color="auto"/>
            <w:left w:val="none" w:sz="0" w:space="0" w:color="auto"/>
            <w:bottom w:val="none" w:sz="0" w:space="0" w:color="auto"/>
            <w:right w:val="none" w:sz="0" w:space="0" w:color="auto"/>
          </w:divBdr>
        </w:div>
      </w:divsChild>
    </w:div>
    <w:div w:id="373702214">
      <w:bodyDiv w:val="1"/>
      <w:marLeft w:val="0"/>
      <w:marRight w:val="0"/>
      <w:marTop w:val="0"/>
      <w:marBottom w:val="0"/>
      <w:divBdr>
        <w:top w:val="none" w:sz="0" w:space="0" w:color="auto"/>
        <w:left w:val="none" w:sz="0" w:space="0" w:color="auto"/>
        <w:bottom w:val="none" w:sz="0" w:space="0" w:color="auto"/>
        <w:right w:val="none" w:sz="0" w:space="0" w:color="auto"/>
      </w:divBdr>
    </w:div>
    <w:div w:id="611520546">
      <w:bodyDiv w:val="1"/>
      <w:marLeft w:val="0"/>
      <w:marRight w:val="0"/>
      <w:marTop w:val="0"/>
      <w:marBottom w:val="0"/>
      <w:divBdr>
        <w:top w:val="none" w:sz="0" w:space="0" w:color="auto"/>
        <w:left w:val="none" w:sz="0" w:space="0" w:color="auto"/>
        <w:bottom w:val="none" w:sz="0" w:space="0" w:color="auto"/>
        <w:right w:val="none" w:sz="0" w:space="0" w:color="auto"/>
      </w:divBdr>
    </w:div>
    <w:div w:id="858279039">
      <w:bodyDiv w:val="1"/>
      <w:marLeft w:val="0"/>
      <w:marRight w:val="0"/>
      <w:marTop w:val="0"/>
      <w:marBottom w:val="0"/>
      <w:divBdr>
        <w:top w:val="none" w:sz="0" w:space="0" w:color="auto"/>
        <w:left w:val="none" w:sz="0" w:space="0" w:color="auto"/>
        <w:bottom w:val="none" w:sz="0" w:space="0" w:color="auto"/>
        <w:right w:val="none" w:sz="0" w:space="0" w:color="auto"/>
      </w:divBdr>
    </w:div>
    <w:div w:id="1206019953">
      <w:bodyDiv w:val="1"/>
      <w:marLeft w:val="0"/>
      <w:marRight w:val="0"/>
      <w:marTop w:val="0"/>
      <w:marBottom w:val="0"/>
      <w:divBdr>
        <w:top w:val="none" w:sz="0" w:space="0" w:color="auto"/>
        <w:left w:val="none" w:sz="0" w:space="0" w:color="auto"/>
        <w:bottom w:val="none" w:sz="0" w:space="0" w:color="auto"/>
        <w:right w:val="none" w:sz="0" w:space="0" w:color="auto"/>
      </w:divBdr>
      <w:divsChild>
        <w:div w:id="560097241">
          <w:marLeft w:val="0"/>
          <w:marRight w:val="0"/>
          <w:marTop w:val="0"/>
          <w:marBottom w:val="0"/>
          <w:divBdr>
            <w:top w:val="none" w:sz="0" w:space="0" w:color="auto"/>
            <w:left w:val="none" w:sz="0" w:space="0" w:color="auto"/>
            <w:bottom w:val="none" w:sz="0" w:space="0" w:color="auto"/>
            <w:right w:val="none" w:sz="0" w:space="0" w:color="auto"/>
          </w:divBdr>
        </w:div>
        <w:div w:id="1935548087">
          <w:marLeft w:val="0"/>
          <w:marRight w:val="0"/>
          <w:marTop w:val="0"/>
          <w:marBottom w:val="0"/>
          <w:divBdr>
            <w:top w:val="none" w:sz="0" w:space="0" w:color="auto"/>
            <w:left w:val="none" w:sz="0" w:space="0" w:color="auto"/>
            <w:bottom w:val="none" w:sz="0" w:space="0" w:color="auto"/>
            <w:right w:val="none" w:sz="0" w:space="0" w:color="auto"/>
          </w:divBdr>
        </w:div>
        <w:div w:id="1702707808">
          <w:marLeft w:val="0"/>
          <w:marRight w:val="0"/>
          <w:marTop w:val="0"/>
          <w:marBottom w:val="0"/>
          <w:divBdr>
            <w:top w:val="none" w:sz="0" w:space="0" w:color="auto"/>
            <w:left w:val="none" w:sz="0" w:space="0" w:color="auto"/>
            <w:bottom w:val="none" w:sz="0" w:space="0" w:color="auto"/>
            <w:right w:val="none" w:sz="0" w:space="0" w:color="auto"/>
          </w:divBdr>
        </w:div>
        <w:div w:id="1874685088">
          <w:marLeft w:val="0"/>
          <w:marRight w:val="0"/>
          <w:marTop w:val="0"/>
          <w:marBottom w:val="0"/>
          <w:divBdr>
            <w:top w:val="none" w:sz="0" w:space="0" w:color="auto"/>
            <w:left w:val="none" w:sz="0" w:space="0" w:color="auto"/>
            <w:bottom w:val="none" w:sz="0" w:space="0" w:color="auto"/>
            <w:right w:val="none" w:sz="0" w:space="0" w:color="auto"/>
          </w:divBdr>
        </w:div>
        <w:div w:id="1409037434">
          <w:marLeft w:val="0"/>
          <w:marRight w:val="0"/>
          <w:marTop w:val="0"/>
          <w:marBottom w:val="0"/>
          <w:divBdr>
            <w:top w:val="none" w:sz="0" w:space="0" w:color="auto"/>
            <w:left w:val="none" w:sz="0" w:space="0" w:color="auto"/>
            <w:bottom w:val="none" w:sz="0" w:space="0" w:color="auto"/>
            <w:right w:val="none" w:sz="0" w:space="0" w:color="auto"/>
          </w:divBdr>
        </w:div>
      </w:divsChild>
    </w:div>
    <w:div w:id="1826702762">
      <w:bodyDiv w:val="1"/>
      <w:marLeft w:val="0"/>
      <w:marRight w:val="0"/>
      <w:marTop w:val="0"/>
      <w:marBottom w:val="0"/>
      <w:divBdr>
        <w:top w:val="none" w:sz="0" w:space="0" w:color="auto"/>
        <w:left w:val="none" w:sz="0" w:space="0" w:color="auto"/>
        <w:bottom w:val="none" w:sz="0" w:space="0" w:color="auto"/>
        <w:right w:val="none" w:sz="0" w:space="0" w:color="auto"/>
      </w:divBdr>
    </w:div>
    <w:div w:id="1886676862">
      <w:bodyDiv w:val="1"/>
      <w:marLeft w:val="0"/>
      <w:marRight w:val="0"/>
      <w:marTop w:val="0"/>
      <w:marBottom w:val="0"/>
      <w:divBdr>
        <w:top w:val="none" w:sz="0" w:space="0" w:color="auto"/>
        <w:left w:val="none" w:sz="0" w:space="0" w:color="auto"/>
        <w:bottom w:val="none" w:sz="0" w:space="0" w:color="auto"/>
        <w:right w:val="none" w:sz="0" w:space="0" w:color="auto"/>
      </w:divBdr>
    </w:div>
    <w:div w:id="1925458066">
      <w:bodyDiv w:val="1"/>
      <w:marLeft w:val="0"/>
      <w:marRight w:val="0"/>
      <w:marTop w:val="0"/>
      <w:marBottom w:val="0"/>
      <w:divBdr>
        <w:top w:val="none" w:sz="0" w:space="0" w:color="auto"/>
        <w:left w:val="none" w:sz="0" w:space="0" w:color="auto"/>
        <w:bottom w:val="none" w:sz="0" w:space="0" w:color="auto"/>
        <w:right w:val="none" w:sz="0" w:space="0" w:color="auto"/>
      </w:divBdr>
    </w:div>
    <w:div w:id="200516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customXml" Target="../customXml/item4.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customXml" Target="../customXml/item3.xml" Id="rId11" /><Relationship Type="http://schemas.openxmlformats.org/officeDocument/2006/relationships/webSettings" Target="webSettings.xml" Id="rId5" /><Relationship Type="http://schemas.openxmlformats.org/officeDocument/2006/relationships/customXml" Target="../customXml/item2.xml" Id="rId10" /><Relationship Type="http://schemas.openxmlformats.org/officeDocument/2006/relationships/settings" Target="settings.xml" Id="rId4" /><Relationship Type="http://schemas.openxmlformats.org/officeDocument/2006/relationships/theme" Target="theme/theme1.xml" Id="rId9" /></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0640C07C9AFB3645AB1E389606244E39" ma:contentTypeVersion="13" ma:contentTypeDescription="Crear nuevo documento." ma:contentTypeScope="" ma:versionID="339c03c7a93555fb6153e29e27c8848a">
  <xsd:schema xmlns:xsd="http://www.w3.org/2001/XMLSchema" xmlns:xs="http://www.w3.org/2001/XMLSchema" xmlns:p="http://schemas.microsoft.com/office/2006/metadata/properties" xmlns:ns2="fd0eb54b-ed74-4015-9471-3cb1cdbbf6c9" xmlns:ns3="3b49c8c8-e26a-41ee-aa49-e613427f3cfc" targetNamespace="http://schemas.microsoft.com/office/2006/metadata/properties" ma:root="true" ma:fieldsID="4294c4aeaba3497d85d4f05f8f01a281" ns2:_="" ns3:_="">
    <xsd:import namespace="fd0eb54b-ed74-4015-9471-3cb1cdbbf6c9"/>
    <xsd:import namespace="3b49c8c8-e26a-41ee-aa49-e613427f3cf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0eb54b-ed74-4015-9471-3cb1cdbbf6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49c8c8-e26a-41ee-aa49-e613427f3cfc"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b71c658-cea9-4a93-a409-ff9b678b2409}" ma:internalName="TaxCatchAll" ma:showField="CatchAllData" ma:web="3b49c8c8-e26a-41ee-aa49-e613427f3cf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d0eb54b-ed74-4015-9471-3cb1cdbbf6c9">
      <Terms xmlns="http://schemas.microsoft.com/office/infopath/2007/PartnerControls"/>
    </lcf76f155ced4ddcb4097134ff3c332f>
    <TaxCatchAll xmlns="3b49c8c8-e26a-41ee-aa49-e613427f3cfc" xsi:nil="true"/>
  </documentManagement>
</p:properties>
</file>

<file path=customXml/itemProps1.xml><?xml version="1.0" encoding="utf-8"?>
<ds:datastoreItem xmlns:ds="http://schemas.openxmlformats.org/officeDocument/2006/customXml" ds:itemID="{D31CA3D0-3C37-4BE5-863C-FE68CDF0C76C}">
  <ds:schemaRefs>
    <ds:schemaRef ds:uri="http://schemas.openxmlformats.org/officeDocument/2006/bibliography"/>
  </ds:schemaRefs>
</ds:datastoreItem>
</file>

<file path=customXml/itemProps2.xml><?xml version="1.0" encoding="utf-8"?>
<ds:datastoreItem xmlns:ds="http://schemas.openxmlformats.org/officeDocument/2006/customXml" ds:itemID="{1A5B703F-6CDC-46D3-B696-3DEBFD99242E}"/>
</file>

<file path=customXml/itemProps3.xml><?xml version="1.0" encoding="utf-8"?>
<ds:datastoreItem xmlns:ds="http://schemas.openxmlformats.org/officeDocument/2006/customXml" ds:itemID="{1FA93457-C0EE-43E4-954F-C87CF96F4829}"/>
</file>

<file path=customXml/itemProps4.xml><?xml version="1.0" encoding="utf-8"?>
<ds:datastoreItem xmlns:ds="http://schemas.openxmlformats.org/officeDocument/2006/customXml" ds:itemID="{58855154-18EA-42DC-B000-5679F5C261AB}"/>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INGRID BRIGETTE MARTINEZ MAYORGA</dc:creator>
  <keywords/>
  <dc:description/>
  <lastModifiedBy>VICTOR MANUEL ORDOÑEZ FERNANDEZ</lastModifiedBy>
  <revision>2295</revision>
  <lastPrinted>2025-12-12T17:56:00.0000000Z</lastPrinted>
  <dcterms:created xsi:type="dcterms:W3CDTF">2023-05-29T15:03:00.0000000Z</dcterms:created>
  <dcterms:modified xsi:type="dcterms:W3CDTF">2026-08-03T15:50:24.3257283Z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0x0101000640C07C9AFB3645AB1E389606244E39</vt:lpwstr>
  </property>
  <property fmtid="{D5CDD505-2E9C-101B-9397-08002B2CF9AE}" pid="3" name="MediaServiceImageTags">
    <vt:lpwstr/>
  </property>
</Properties>
</file>